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82" w:type="dxa"/>
        <w:tblLayout w:type="fixed"/>
        <w:tblCellMar>
          <w:left w:w="0" w:type="dxa"/>
          <w:right w:w="0" w:type="dxa"/>
        </w:tblCellMar>
        <w:tblLook w:val="04A0" w:firstRow="1" w:lastRow="0" w:firstColumn="1" w:lastColumn="0" w:noHBand="0" w:noVBand="1"/>
      </w:tblPr>
      <w:tblGrid>
        <w:gridCol w:w="9582"/>
      </w:tblGrid>
      <w:tr w:rsidR="00696FD1" w14:paraId="5014AA46" w14:textId="77777777" w:rsidTr="00866C08">
        <w:trPr>
          <w:trHeight w:hRule="exact" w:val="5954"/>
        </w:trPr>
        <w:tc>
          <w:tcPr>
            <w:tcW w:w="9582" w:type="dxa"/>
            <w:vAlign w:val="bottom"/>
          </w:tcPr>
          <w:p w14:paraId="66045A9A" w14:textId="5CE01D02" w:rsidR="009D0E40" w:rsidRDefault="006A44EB" w:rsidP="00F511B2">
            <w:pPr>
              <w:pStyle w:val="Titel2"/>
              <w:pBdr>
                <w:right w:val="single" w:sz="4" w:space="4" w:color="auto"/>
              </w:pBdr>
            </w:pPr>
            <w:bookmarkStart w:id="0" w:name="Titel2"/>
            <w:bookmarkEnd w:id="0"/>
            <w:r w:rsidRPr="00E6791D">
              <w:t xml:space="preserve">Standard Terms and Conditions </w:t>
            </w:r>
            <w:r w:rsidR="00D31624" w:rsidRPr="00E6791D">
              <w:rPr>
                <w:rFonts w:cs="Tahoma"/>
                <w:szCs w:val="88"/>
                <w:cs/>
                <w:lang w:bidi="th-TH"/>
              </w:rPr>
              <w:t xml:space="preserve">- </w:t>
            </w:r>
            <w:r w:rsidR="00D31624" w:rsidRPr="00E6791D">
              <w:t>I</w:t>
            </w:r>
            <w:r w:rsidR="00D31624" w:rsidRPr="00E6791D">
              <w:rPr>
                <w:rFonts w:cs="Tahoma"/>
                <w:szCs w:val="88"/>
                <w:cs/>
                <w:lang w:bidi="th-TH"/>
              </w:rPr>
              <w:t>-</w:t>
            </w:r>
            <w:r w:rsidR="00D31624" w:rsidRPr="00E6791D">
              <w:t>REC Registrant in Thailand</w:t>
            </w:r>
          </w:p>
        </w:tc>
      </w:tr>
      <w:tr w:rsidR="00675A23" w14:paraId="642E1B98" w14:textId="77777777" w:rsidTr="00866C08">
        <w:trPr>
          <w:trHeight w:hRule="exact" w:val="6974"/>
        </w:trPr>
        <w:tc>
          <w:tcPr>
            <w:tcW w:w="9582" w:type="dxa"/>
            <w:vAlign w:val="bottom"/>
          </w:tcPr>
          <w:p w14:paraId="43D52D0D" w14:textId="033F1DCE" w:rsidR="00675A23" w:rsidRDefault="007743F8" w:rsidP="000D0BAF">
            <w:pPr>
              <w:pStyle w:val="Versie"/>
            </w:pPr>
            <w:r>
              <w:t xml:space="preserve">version </w:t>
            </w:r>
            <w:bookmarkStart w:id="1" w:name="Versienr2"/>
            <w:bookmarkEnd w:id="1"/>
            <w:r w:rsidR="00991771">
              <w:t>v3</w:t>
            </w:r>
            <w:r w:rsidR="00A91F65">
              <w:rPr>
                <w:rFonts w:cs="Tahoma"/>
                <w:cs/>
                <w:lang w:bidi="th-TH"/>
              </w:rPr>
              <w:t>.</w:t>
            </w:r>
            <w:r w:rsidR="00A91F65">
              <w:t>1</w:t>
            </w:r>
            <w:r w:rsidR="000D0BAF">
              <w:t xml:space="preserve">                                                                                              1 July 2020</w:t>
            </w:r>
          </w:p>
        </w:tc>
      </w:tr>
    </w:tbl>
    <w:p w14:paraId="57E5882F" w14:textId="77777777" w:rsidR="009D0E40" w:rsidRPr="00696FD1" w:rsidRDefault="009D0E40" w:rsidP="006E357D">
      <w:pPr>
        <w:ind w:left="0"/>
        <w:rPr>
          <w:rFonts w:cs="Tahoma"/>
          <w:szCs w:val="20"/>
          <w:cs/>
          <w:lang w:bidi="th-TH"/>
        </w:rPr>
        <w:sectPr w:rsidR="009D0E40" w:rsidRPr="00696FD1" w:rsidSect="00866C08">
          <w:headerReference w:type="default" r:id="rId8"/>
          <w:headerReference w:type="first" r:id="rId9"/>
          <w:footerReference w:type="first" r:id="rId10"/>
          <w:pgSz w:w="11906" w:h="16838" w:code="9"/>
          <w:pgMar w:top="2098" w:right="1134" w:bottom="1247" w:left="1191" w:header="709" w:footer="567" w:gutter="0"/>
          <w:cols w:space="708"/>
          <w:docGrid w:linePitch="360"/>
        </w:sectPr>
      </w:pPr>
    </w:p>
    <w:p w14:paraId="1BA6577B" w14:textId="571DDAA3" w:rsidR="006E357D" w:rsidRDefault="006E357D" w:rsidP="008E666A">
      <w:bookmarkStart w:id="8" w:name="Inhoudsopgave"/>
      <w:bookmarkStart w:id="9" w:name="_Toc416862390"/>
      <w:bookmarkStart w:id="10" w:name="_Toc416862460"/>
      <w:bookmarkStart w:id="11" w:name="_Toc416862506"/>
      <w:bookmarkStart w:id="12" w:name="_Toc416863100"/>
      <w:bookmarkEnd w:id="8"/>
    </w:p>
    <w:sdt>
      <w:sdtPr>
        <w:rPr>
          <w:rFonts w:ascii="Tahoma" w:eastAsia="Times New Roman" w:hAnsi="Tahoma" w:cs="Times New Roman"/>
          <w:bCs w:val="0"/>
          <w:color w:val="auto"/>
          <w:sz w:val="20"/>
          <w:szCs w:val="24"/>
          <w:lang w:val="en-GB" w:eastAsia="nl-NL"/>
        </w:rPr>
        <w:id w:val="-787586815"/>
        <w:docPartObj>
          <w:docPartGallery w:val="Table of Contents"/>
          <w:docPartUnique/>
        </w:docPartObj>
      </w:sdtPr>
      <w:sdtEndPr>
        <w:rPr>
          <w:b/>
          <w:noProof/>
        </w:rPr>
      </w:sdtEndPr>
      <w:sdtContent>
        <w:p w14:paraId="5776CC72" w14:textId="52A1595D" w:rsidR="006E357D" w:rsidRPr="006E357D" w:rsidRDefault="006E357D" w:rsidP="000D0BAF">
          <w:pPr>
            <w:pStyle w:val="TOCHeading"/>
            <w:numPr>
              <w:ilvl w:val="0"/>
              <w:numId w:val="0"/>
            </w:numPr>
            <w:spacing w:before="120" w:after="240" w:line="240" w:lineRule="auto"/>
            <w:ind w:left="357" w:hanging="357"/>
            <w:contextualSpacing w:val="0"/>
            <w:rPr>
              <w:rFonts w:ascii="Tahoma" w:hAnsi="Tahoma" w:cs="Tahoma"/>
            </w:rPr>
          </w:pPr>
          <w:r w:rsidRPr="006E357D">
            <w:rPr>
              <w:rFonts w:ascii="Tahoma" w:hAnsi="Tahoma" w:cs="Tahoma"/>
            </w:rPr>
            <w:t>Contents</w:t>
          </w:r>
        </w:p>
        <w:p w14:paraId="038E0530" w14:textId="300F3790" w:rsidR="00C93D2C" w:rsidRDefault="006E357D"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r>
            <w:fldChar w:fldCharType="begin"/>
          </w:r>
          <w:r>
            <w:instrText xml:space="preserve"> TOC \o </w:instrText>
          </w:r>
          <w:r>
            <w:rPr>
              <w:rFonts w:cs="Tahoma"/>
              <w:bCs/>
              <w:szCs w:val="22"/>
              <w:cs/>
              <w:lang w:bidi="th-TH"/>
            </w:rPr>
            <w:instrText>"</w:instrText>
          </w:r>
          <w:r>
            <w:instrText>1</w:instrText>
          </w:r>
          <w:r>
            <w:rPr>
              <w:rFonts w:cs="Tahoma"/>
              <w:bCs/>
              <w:szCs w:val="22"/>
              <w:cs/>
              <w:lang w:bidi="th-TH"/>
            </w:rPr>
            <w:instrText>-</w:instrText>
          </w:r>
          <w:r>
            <w:instrText>3</w:instrText>
          </w:r>
          <w:r>
            <w:rPr>
              <w:rFonts w:cs="Tahoma"/>
              <w:bCs/>
              <w:szCs w:val="22"/>
              <w:cs/>
              <w:lang w:bidi="th-TH"/>
            </w:rPr>
            <w:instrText xml:space="preserve">" </w:instrText>
          </w:r>
          <w:r>
            <w:instrText xml:space="preserve">\h \z \u </w:instrText>
          </w:r>
          <w:r>
            <w:fldChar w:fldCharType="separate"/>
          </w:r>
          <w:hyperlink w:anchor="_Toc420507728" w:history="1">
            <w:r w:rsidR="00C93D2C" w:rsidRPr="004A01D1">
              <w:rPr>
                <w:rStyle w:val="Hyperlink"/>
                <w:noProof/>
              </w:rPr>
              <w:t>1</w:t>
            </w:r>
            <w:r w:rsidR="00C93D2C" w:rsidRPr="004A01D1">
              <w:rPr>
                <w:rStyle w:val="Hyperlink"/>
                <w:rFonts w:cs="Tahoma"/>
                <w:bCs/>
                <w:noProof/>
                <w:szCs w:val="20"/>
                <w:cs/>
                <w:lang w:bidi="th-TH"/>
              </w:rPr>
              <w:t>.</w:t>
            </w:r>
            <w:r w:rsidR="00C93D2C">
              <w:rPr>
                <w:rFonts w:asciiTheme="minorHAnsi" w:eastAsiaTheme="minorEastAsia" w:hAnsiTheme="minorHAnsi" w:cstheme="minorBidi"/>
                <w:b w:val="0"/>
                <w:noProof/>
                <w:szCs w:val="22"/>
                <w:lang w:eastAsia="en-GB"/>
              </w:rPr>
              <w:tab/>
            </w:r>
            <w:r w:rsidR="00C93D2C" w:rsidRPr="004A01D1">
              <w:rPr>
                <w:rStyle w:val="Hyperlink"/>
                <w:noProof/>
              </w:rPr>
              <w:t>Agreement</w:t>
            </w:r>
            <w:r w:rsidR="00C93D2C">
              <w:rPr>
                <w:noProof/>
                <w:webHidden/>
              </w:rPr>
              <w:tab/>
            </w:r>
            <w:r w:rsidR="00C93D2C">
              <w:rPr>
                <w:noProof/>
                <w:webHidden/>
              </w:rPr>
              <w:fldChar w:fldCharType="begin"/>
            </w:r>
            <w:r w:rsidR="00C93D2C">
              <w:rPr>
                <w:noProof/>
                <w:webHidden/>
              </w:rPr>
              <w:instrText xml:space="preserve"> PAGEREF _Toc420507728 \h </w:instrText>
            </w:r>
            <w:r w:rsidR="00C93D2C">
              <w:rPr>
                <w:noProof/>
                <w:webHidden/>
              </w:rPr>
            </w:r>
            <w:r w:rsidR="00C93D2C">
              <w:rPr>
                <w:noProof/>
                <w:webHidden/>
              </w:rPr>
              <w:fldChar w:fldCharType="separate"/>
            </w:r>
            <w:r w:rsidR="00B91CD3">
              <w:rPr>
                <w:noProof/>
                <w:webHidden/>
              </w:rPr>
              <w:t>3</w:t>
            </w:r>
            <w:r w:rsidR="00C93D2C">
              <w:rPr>
                <w:noProof/>
                <w:webHidden/>
              </w:rPr>
              <w:fldChar w:fldCharType="end"/>
            </w:r>
          </w:hyperlink>
        </w:p>
        <w:p w14:paraId="7A69B8C2" w14:textId="36E1EC3C"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29" w:history="1">
            <w:r w:rsidRPr="004A01D1">
              <w:rPr>
                <w:rStyle w:val="Hyperlink"/>
                <w:noProof/>
              </w:rPr>
              <w:t>2</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Scope</w:t>
            </w:r>
            <w:r>
              <w:rPr>
                <w:noProof/>
                <w:webHidden/>
              </w:rPr>
              <w:tab/>
            </w:r>
            <w:r>
              <w:rPr>
                <w:noProof/>
                <w:webHidden/>
              </w:rPr>
              <w:fldChar w:fldCharType="begin"/>
            </w:r>
            <w:r>
              <w:rPr>
                <w:noProof/>
                <w:webHidden/>
              </w:rPr>
              <w:instrText xml:space="preserve"> PAGEREF _Toc420507729 \h </w:instrText>
            </w:r>
            <w:r>
              <w:rPr>
                <w:noProof/>
                <w:webHidden/>
              </w:rPr>
            </w:r>
            <w:r>
              <w:rPr>
                <w:noProof/>
                <w:webHidden/>
              </w:rPr>
              <w:fldChar w:fldCharType="separate"/>
            </w:r>
            <w:r w:rsidR="00B91CD3">
              <w:rPr>
                <w:noProof/>
                <w:webHidden/>
              </w:rPr>
              <w:t>3</w:t>
            </w:r>
            <w:r>
              <w:rPr>
                <w:noProof/>
                <w:webHidden/>
              </w:rPr>
              <w:fldChar w:fldCharType="end"/>
            </w:r>
          </w:hyperlink>
        </w:p>
        <w:p w14:paraId="44E1DEC4" w14:textId="267FE72F"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30" w:history="1">
            <w:r w:rsidRPr="004A01D1">
              <w:rPr>
                <w:rStyle w:val="Hyperlink"/>
                <w:noProof/>
              </w:rPr>
              <w:t>3</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Definitions</w:t>
            </w:r>
            <w:r>
              <w:rPr>
                <w:noProof/>
                <w:webHidden/>
              </w:rPr>
              <w:tab/>
            </w:r>
            <w:r>
              <w:rPr>
                <w:noProof/>
                <w:webHidden/>
              </w:rPr>
              <w:fldChar w:fldCharType="begin"/>
            </w:r>
            <w:r>
              <w:rPr>
                <w:noProof/>
                <w:webHidden/>
              </w:rPr>
              <w:instrText xml:space="preserve"> PAGEREF _Toc420507730 \h </w:instrText>
            </w:r>
            <w:r>
              <w:rPr>
                <w:noProof/>
                <w:webHidden/>
              </w:rPr>
            </w:r>
            <w:r>
              <w:rPr>
                <w:noProof/>
                <w:webHidden/>
              </w:rPr>
              <w:fldChar w:fldCharType="separate"/>
            </w:r>
            <w:r w:rsidR="00B91CD3">
              <w:rPr>
                <w:noProof/>
                <w:webHidden/>
              </w:rPr>
              <w:t>3</w:t>
            </w:r>
            <w:r>
              <w:rPr>
                <w:noProof/>
                <w:webHidden/>
              </w:rPr>
              <w:fldChar w:fldCharType="end"/>
            </w:r>
          </w:hyperlink>
        </w:p>
        <w:p w14:paraId="282BDB73" w14:textId="60D553C1"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31" w:history="1">
            <w:r w:rsidRPr="004A01D1">
              <w:rPr>
                <w:rStyle w:val="Hyperlink"/>
                <w:noProof/>
              </w:rPr>
              <w:t>4</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General Obligations; Representations and Warranties</w:t>
            </w:r>
            <w:r>
              <w:rPr>
                <w:noProof/>
                <w:webHidden/>
              </w:rPr>
              <w:tab/>
            </w:r>
            <w:r>
              <w:rPr>
                <w:noProof/>
                <w:webHidden/>
              </w:rPr>
              <w:fldChar w:fldCharType="begin"/>
            </w:r>
            <w:r>
              <w:rPr>
                <w:noProof/>
                <w:webHidden/>
              </w:rPr>
              <w:instrText xml:space="preserve"> PAGEREF _Toc420507731 \h </w:instrText>
            </w:r>
            <w:r>
              <w:rPr>
                <w:noProof/>
                <w:webHidden/>
              </w:rPr>
            </w:r>
            <w:r>
              <w:rPr>
                <w:noProof/>
                <w:webHidden/>
              </w:rPr>
              <w:fldChar w:fldCharType="separate"/>
            </w:r>
            <w:r w:rsidR="00B91CD3">
              <w:rPr>
                <w:noProof/>
                <w:webHidden/>
              </w:rPr>
              <w:t>3</w:t>
            </w:r>
            <w:r>
              <w:rPr>
                <w:noProof/>
                <w:webHidden/>
              </w:rPr>
              <w:fldChar w:fldCharType="end"/>
            </w:r>
          </w:hyperlink>
        </w:p>
        <w:p w14:paraId="358E80E0" w14:textId="228BB9D8"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32" w:history="1">
            <w:r w:rsidRPr="004A01D1">
              <w:rPr>
                <w:rStyle w:val="Hyperlink"/>
                <w:noProof/>
              </w:rPr>
              <w:t>5</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Open Access</w:t>
            </w:r>
            <w:r>
              <w:rPr>
                <w:noProof/>
                <w:webHidden/>
              </w:rPr>
              <w:tab/>
            </w:r>
            <w:r>
              <w:rPr>
                <w:noProof/>
                <w:webHidden/>
              </w:rPr>
              <w:fldChar w:fldCharType="begin"/>
            </w:r>
            <w:r>
              <w:rPr>
                <w:noProof/>
                <w:webHidden/>
              </w:rPr>
              <w:instrText xml:space="preserve"> PAGEREF _Toc420507732 \h </w:instrText>
            </w:r>
            <w:r>
              <w:rPr>
                <w:noProof/>
                <w:webHidden/>
              </w:rPr>
            </w:r>
            <w:r>
              <w:rPr>
                <w:noProof/>
                <w:webHidden/>
              </w:rPr>
              <w:fldChar w:fldCharType="separate"/>
            </w:r>
            <w:r w:rsidR="00B91CD3">
              <w:rPr>
                <w:noProof/>
                <w:webHidden/>
              </w:rPr>
              <w:t>4</w:t>
            </w:r>
            <w:r>
              <w:rPr>
                <w:noProof/>
                <w:webHidden/>
              </w:rPr>
              <w:fldChar w:fldCharType="end"/>
            </w:r>
          </w:hyperlink>
        </w:p>
        <w:p w14:paraId="36F2F0C2" w14:textId="7D5ED58B" w:rsidR="00C93D2C" w:rsidRDefault="00C93D2C" w:rsidP="0002517E">
          <w:pPr>
            <w:pStyle w:val="TOC1"/>
            <w:tabs>
              <w:tab w:val="clear" w:pos="7484"/>
              <w:tab w:val="right" w:pos="9072"/>
              <w:tab w:val="right" w:pos="9356"/>
            </w:tabs>
            <w:spacing w:before="200" w:after="200" w:line="240" w:lineRule="auto"/>
            <w:rPr>
              <w:rFonts w:asciiTheme="minorHAnsi" w:eastAsiaTheme="minorEastAsia" w:hAnsiTheme="minorHAnsi" w:cstheme="minorBidi"/>
              <w:b w:val="0"/>
              <w:noProof/>
              <w:szCs w:val="22"/>
              <w:lang w:eastAsia="en-GB"/>
            </w:rPr>
          </w:pPr>
          <w:hyperlink w:anchor="_Toc420507733" w:history="1">
            <w:r w:rsidRPr="004A01D1">
              <w:rPr>
                <w:rStyle w:val="Hyperlink"/>
                <w:noProof/>
              </w:rPr>
              <w:t>6</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Integrity of Certificates</w:t>
            </w:r>
            <w:r>
              <w:rPr>
                <w:noProof/>
                <w:webHidden/>
              </w:rPr>
              <w:tab/>
            </w:r>
            <w:r>
              <w:rPr>
                <w:noProof/>
                <w:webHidden/>
              </w:rPr>
              <w:fldChar w:fldCharType="begin"/>
            </w:r>
            <w:r>
              <w:rPr>
                <w:noProof/>
                <w:webHidden/>
              </w:rPr>
              <w:instrText xml:space="preserve"> PAGEREF _Toc420507733 \h </w:instrText>
            </w:r>
            <w:r>
              <w:rPr>
                <w:noProof/>
                <w:webHidden/>
              </w:rPr>
            </w:r>
            <w:r>
              <w:rPr>
                <w:noProof/>
                <w:webHidden/>
              </w:rPr>
              <w:fldChar w:fldCharType="separate"/>
            </w:r>
            <w:r w:rsidR="00B91CD3">
              <w:rPr>
                <w:noProof/>
                <w:webHidden/>
              </w:rPr>
              <w:t>4</w:t>
            </w:r>
            <w:r>
              <w:rPr>
                <w:noProof/>
                <w:webHidden/>
              </w:rPr>
              <w:fldChar w:fldCharType="end"/>
            </w:r>
          </w:hyperlink>
        </w:p>
        <w:p w14:paraId="210B2516" w14:textId="582A3696"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34" w:history="1">
            <w:r w:rsidRPr="004A01D1">
              <w:rPr>
                <w:rStyle w:val="Hyperlink"/>
                <w:noProof/>
              </w:rPr>
              <w:t>7</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Information Systems</w:t>
            </w:r>
            <w:r>
              <w:rPr>
                <w:noProof/>
                <w:webHidden/>
              </w:rPr>
              <w:tab/>
            </w:r>
            <w:r>
              <w:rPr>
                <w:noProof/>
                <w:webHidden/>
              </w:rPr>
              <w:fldChar w:fldCharType="begin"/>
            </w:r>
            <w:r>
              <w:rPr>
                <w:noProof/>
                <w:webHidden/>
              </w:rPr>
              <w:instrText xml:space="preserve"> PAGEREF _Toc420507734 \h </w:instrText>
            </w:r>
            <w:r>
              <w:rPr>
                <w:noProof/>
                <w:webHidden/>
              </w:rPr>
            </w:r>
            <w:r>
              <w:rPr>
                <w:noProof/>
                <w:webHidden/>
              </w:rPr>
              <w:fldChar w:fldCharType="separate"/>
            </w:r>
            <w:r w:rsidR="00B91CD3">
              <w:rPr>
                <w:noProof/>
                <w:webHidden/>
              </w:rPr>
              <w:t>5</w:t>
            </w:r>
            <w:r>
              <w:rPr>
                <w:noProof/>
                <w:webHidden/>
              </w:rPr>
              <w:fldChar w:fldCharType="end"/>
            </w:r>
          </w:hyperlink>
        </w:p>
        <w:p w14:paraId="439A71F7" w14:textId="632FCFA0"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35" w:history="1">
            <w:r w:rsidRPr="004A01D1">
              <w:rPr>
                <w:rStyle w:val="Hyperlink"/>
                <w:noProof/>
              </w:rPr>
              <w:t>8</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Force Majeure</w:t>
            </w:r>
            <w:r>
              <w:rPr>
                <w:noProof/>
                <w:webHidden/>
              </w:rPr>
              <w:tab/>
            </w:r>
            <w:r>
              <w:rPr>
                <w:noProof/>
                <w:webHidden/>
              </w:rPr>
              <w:fldChar w:fldCharType="begin"/>
            </w:r>
            <w:r>
              <w:rPr>
                <w:noProof/>
                <w:webHidden/>
              </w:rPr>
              <w:instrText xml:space="preserve"> PAGEREF _Toc420507735 \h </w:instrText>
            </w:r>
            <w:r>
              <w:rPr>
                <w:noProof/>
                <w:webHidden/>
              </w:rPr>
            </w:r>
            <w:r>
              <w:rPr>
                <w:noProof/>
                <w:webHidden/>
              </w:rPr>
              <w:fldChar w:fldCharType="separate"/>
            </w:r>
            <w:r w:rsidR="00B91CD3">
              <w:rPr>
                <w:noProof/>
                <w:webHidden/>
              </w:rPr>
              <w:t>6</w:t>
            </w:r>
            <w:r>
              <w:rPr>
                <w:noProof/>
                <w:webHidden/>
              </w:rPr>
              <w:fldChar w:fldCharType="end"/>
            </w:r>
          </w:hyperlink>
        </w:p>
        <w:p w14:paraId="1712FAAF" w14:textId="0F90FD41"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36" w:history="1">
            <w:r w:rsidRPr="004A01D1">
              <w:rPr>
                <w:rStyle w:val="Hyperlink"/>
                <w:noProof/>
              </w:rPr>
              <w:t>9</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Assignment</w:t>
            </w:r>
            <w:r>
              <w:rPr>
                <w:noProof/>
                <w:webHidden/>
              </w:rPr>
              <w:tab/>
            </w:r>
            <w:r>
              <w:rPr>
                <w:noProof/>
                <w:webHidden/>
              </w:rPr>
              <w:fldChar w:fldCharType="begin"/>
            </w:r>
            <w:r>
              <w:rPr>
                <w:noProof/>
                <w:webHidden/>
              </w:rPr>
              <w:instrText xml:space="preserve"> PAGEREF _Toc420507736 \h </w:instrText>
            </w:r>
            <w:r>
              <w:rPr>
                <w:noProof/>
                <w:webHidden/>
              </w:rPr>
            </w:r>
            <w:r>
              <w:rPr>
                <w:noProof/>
                <w:webHidden/>
              </w:rPr>
              <w:fldChar w:fldCharType="separate"/>
            </w:r>
            <w:r w:rsidR="00B91CD3">
              <w:rPr>
                <w:noProof/>
                <w:webHidden/>
              </w:rPr>
              <w:t>6</w:t>
            </w:r>
            <w:r>
              <w:rPr>
                <w:noProof/>
                <w:webHidden/>
              </w:rPr>
              <w:fldChar w:fldCharType="end"/>
            </w:r>
          </w:hyperlink>
        </w:p>
        <w:p w14:paraId="4E27B8E8" w14:textId="4F54C23D"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37" w:history="1">
            <w:r w:rsidRPr="004A01D1">
              <w:rPr>
                <w:rStyle w:val="Hyperlink"/>
                <w:noProof/>
              </w:rPr>
              <w:t>10</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Amendments</w:t>
            </w:r>
            <w:r>
              <w:rPr>
                <w:noProof/>
                <w:webHidden/>
              </w:rPr>
              <w:tab/>
            </w:r>
            <w:r>
              <w:rPr>
                <w:noProof/>
                <w:webHidden/>
              </w:rPr>
              <w:fldChar w:fldCharType="begin"/>
            </w:r>
            <w:r>
              <w:rPr>
                <w:noProof/>
                <w:webHidden/>
              </w:rPr>
              <w:instrText xml:space="preserve"> PAGEREF _Toc420507737 \h </w:instrText>
            </w:r>
            <w:r>
              <w:rPr>
                <w:noProof/>
                <w:webHidden/>
              </w:rPr>
            </w:r>
            <w:r>
              <w:rPr>
                <w:noProof/>
                <w:webHidden/>
              </w:rPr>
              <w:fldChar w:fldCharType="separate"/>
            </w:r>
            <w:r w:rsidR="00B91CD3">
              <w:rPr>
                <w:noProof/>
                <w:webHidden/>
              </w:rPr>
              <w:t>7</w:t>
            </w:r>
            <w:r>
              <w:rPr>
                <w:noProof/>
                <w:webHidden/>
              </w:rPr>
              <w:fldChar w:fldCharType="end"/>
            </w:r>
          </w:hyperlink>
        </w:p>
        <w:p w14:paraId="64ED71FF" w14:textId="53B1E512"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38" w:history="1">
            <w:r w:rsidRPr="004A01D1">
              <w:rPr>
                <w:rStyle w:val="Hyperlink"/>
                <w:noProof/>
              </w:rPr>
              <w:t>11</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Fees and Charges</w:t>
            </w:r>
            <w:r>
              <w:rPr>
                <w:noProof/>
                <w:webHidden/>
              </w:rPr>
              <w:tab/>
            </w:r>
            <w:r>
              <w:rPr>
                <w:noProof/>
                <w:webHidden/>
              </w:rPr>
              <w:fldChar w:fldCharType="begin"/>
            </w:r>
            <w:r>
              <w:rPr>
                <w:noProof/>
                <w:webHidden/>
              </w:rPr>
              <w:instrText xml:space="preserve"> PAGEREF _Toc420507738 \h </w:instrText>
            </w:r>
            <w:r>
              <w:rPr>
                <w:noProof/>
                <w:webHidden/>
              </w:rPr>
            </w:r>
            <w:r>
              <w:rPr>
                <w:noProof/>
                <w:webHidden/>
              </w:rPr>
              <w:fldChar w:fldCharType="separate"/>
            </w:r>
            <w:r w:rsidR="00B91CD3">
              <w:rPr>
                <w:noProof/>
                <w:webHidden/>
              </w:rPr>
              <w:t>7</w:t>
            </w:r>
            <w:r>
              <w:rPr>
                <w:noProof/>
                <w:webHidden/>
              </w:rPr>
              <w:fldChar w:fldCharType="end"/>
            </w:r>
          </w:hyperlink>
        </w:p>
        <w:p w14:paraId="043B3C0D" w14:textId="29A853FD"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39" w:history="1">
            <w:r w:rsidRPr="004A01D1">
              <w:rPr>
                <w:rStyle w:val="Hyperlink"/>
                <w:noProof/>
              </w:rPr>
              <w:t>12</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Payment</w:t>
            </w:r>
            <w:r>
              <w:rPr>
                <w:noProof/>
                <w:webHidden/>
              </w:rPr>
              <w:tab/>
            </w:r>
            <w:r>
              <w:rPr>
                <w:noProof/>
                <w:webHidden/>
              </w:rPr>
              <w:fldChar w:fldCharType="begin"/>
            </w:r>
            <w:r>
              <w:rPr>
                <w:noProof/>
                <w:webHidden/>
              </w:rPr>
              <w:instrText xml:space="preserve"> PAGEREF _Toc420507739 \h </w:instrText>
            </w:r>
            <w:r>
              <w:rPr>
                <w:noProof/>
                <w:webHidden/>
              </w:rPr>
            </w:r>
            <w:r>
              <w:rPr>
                <w:noProof/>
                <w:webHidden/>
              </w:rPr>
              <w:fldChar w:fldCharType="separate"/>
            </w:r>
            <w:r w:rsidR="00B91CD3">
              <w:rPr>
                <w:noProof/>
                <w:webHidden/>
              </w:rPr>
              <w:t>7</w:t>
            </w:r>
            <w:r>
              <w:rPr>
                <w:noProof/>
                <w:webHidden/>
              </w:rPr>
              <w:fldChar w:fldCharType="end"/>
            </w:r>
          </w:hyperlink>
        </w:p>
        <w:p w14:paraId="6F7B6E3A" w14:textId="69A3FFF5"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40" w:history="1">
            <w:r w:rsidRPr="004A01D1">
              <w:rPr>
                <w:rStyle w:val="Hyperlink"/>
                <w:noProof/>
              </w:rPr>
              <w:t>13</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Term and Termination Rights</w:t>
            </w:r>
            <w:r>
              <w:rPr>
                <w:noProof/>
                <w:webHidden/>
              </w:rPr>
              <w:tab/>
            </w:r>
            <w:r>
              <w:rPr>
                <w:noProof/>
                <w:webHidden/>
              </w:rPr>
              <w:fldChar w:fldCharType="begin"/>
            </w:r>
            <w:r>
              <w:rPr>
                <w:noProof/>
                <w:webHidden/>
              </w:rPr>
              <w:instrText xml:space="preserve"> PAGEREF _Toc420507740 \h </w:instrText>
            </w:r>
            <w:r>
              <w:rPr>
                <w:noProof/>
                <w:webHidden/>
              </w:rPr>
            </w:r>
            <w:r>
              <w:rPr>
                <w:noProof/>
                <w:webHidden/>
              </w:rPr>
              <w:fldChar w:fldCharType="separate"/>
            </w:r>
            <w:r w:rsidR="00B91CD3">
              <w:rPr>
                <w:noProof/>
                <w:webHidden/>
              </w:rPr>
              <w:t>8</w:t>
            </w:r>
            <w:r>
              <w:rPr>
                <w:noProof/>
                <w:webHidden/>
              </w:rPr>
              <w:fldChar w:fldCharType="end"/>
            </w:r>
          </w:hyperlink>
        </w:p>
        <w:p w14:paraId="6D40870D" w14:textId="235474EE"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41" w:history="1">
            <w:r w:rsidRPr="004A01D1">
              <w:rPr>
                <w:rStyle w:val="Hyperlink"/>
                <w:noProof/>
              </w:rPr>
              <w:t>14</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Notices</w:t>
            </w:r>
            <w:r>
              <w:rPr>
                <w:noProof/>
                <w:webHidden/>
              </w:rPr>
              <w:tab/>
            </w:r>
            <w:r>
              <w:rPr>
                <w:noProof/>
                <w:webHidden/>
              </w:rPr>
              <w:fldChar w:fldCharType="begin"/>
            </w:r>
            <w:r>
              <w:rPr>
                <w:noProof/>
                <w:webHidden/>
              </w:rPr>
              <w:instrText xml:space="preserve"> PAGEREF _Toc420507741 \h </w:instrText>
            </w:r>
            <w:r>
              <w:rPr>
                <w:noProof/>
                <w:webHidden/>
              </w:rPr>
            </w:r>
            <w:r>
              <w:rPr>
                <w:noProof/>
                <w:webHidden/>
              </w:rPr>
              <w:fldChar w:fldCharType="separate"/>
            </w:r>
            <w:r w:rsidR="00B91CD3">
              <w:rPr>
                <w:noProof/>
                <w:webHidden/>
              </w:rPr>
              <w:t>9</w:t>
            </w:r>
            <w:r>
              <w:rPr>
                <w:noProof/>
                <w:webHidden/>
              </w:rPr>
              <w:fldChar w:fldCharType="end"/>
            </w:r>
          </w:hyperlink>
        </w:p>
        <w:p w14:paraId="5F89F1C9" w14:textId="4C7266A3"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42" w:history="1">
            <w:r w:rsidRPr="004A01D1">
              <w:rPr>
                <w:rStyle w:val="Hyperlink"/>
                <w:noProof/>
              </w:rPr>
              <w:t>15</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Liability</w:t>
            </w:r>
            <w:r>
              <w:rPr>
                <w:noProof/>
                <w:webHidden/>
              </w:rPr>
              <w:tab/>
            </w:r>
            <w:r>
              <w:rPr>
                <w:noProof/>
                <w:webHidden/>
              </w:rPr>
              <w:fldChar w:fldCharType="begin"/>
            </w:r>
            <w:r>
              <w:rPr>
                <w:noProof/>
                <w:webHidden/>
              </w:rPr>
              <w:instrText xml:space="preserve"> PAGEREF _Toc420507742 \h </w:instrText>
            </w:r>
            <w:r>
              <w:rPr>
                <w:noProof/>
                <w:webHidden/>
              </w:rPr>
            </w:r>
            <w:r>
              <w:rPr>
                <w:noProof/>
                <w:webHidden/>
              </w:rPr>
              <w:fldChar w:fldCharType="separate"/>
            </w:r>
            <w:r w:rsidR="00B91CD3">
              <w:rPr>
                <w:noProof/>
                <w:webHidden/>
              </w:rPr>
              <w:t>9</w:t>
            </w:r>
            <w:r>
              <w:rPr>
                <w:noProof/>
                <w:webHidden/>
              </w:rPr>
              <w:fldChar w:fldCharType="end"/>
            </w:r>
          </w:hyperlink>
        </w:p>
        <w:p w14:paraId="4A0D93CC" w14:textId="13276413"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43" w:history="1">
            <w:r w:rsidRPr="004A01D1">
              <w:rPr>
                <w:rStyle w:val="Hyperlink"/>
                <w:noProof/>
              </w:rPr>
              <w:t>16</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Intellectual Property</w:t>
            </w:r>
            <w:r>
              <w:rPr>
                <w:noProof/>
                <w:webHidden/>
              </w:rPr>
              <w:tab/>
            </w:r>
            <w:r>
              <w:rPr>
                <w:noProof/>
                <w:webHidden/>
              </w:rPr>
              <w:fldChar w:fldCharType="begin"/>
            </w:r>
            <w:r>
              <w:rPr>
                <w:noProof/>
                <w:webHidden/>
              </w:rPr>
              <w:instrText xml:space="preserve"> PAGEREF _Toc420507743 \h </w:instrText>
            </w:r>
            <w:r>
              <w:rPr>
                <w:noProof/>
                <w:webHidden/>
              </w:rPr>
            </w:r>
            <w:r>
              <w:rPr>
                <w:noProof/>
                <w:webHidden/>
              </w:rPr>
              <w:fldChar w:fldCharType="separate"/>
            </w:r>
            <w:r w:rsidR="00B91CD3">
              <w:rPr>
                <w:noProof/>
                <w:webHidden/>
              </w:rPr>
              <w:t>9</w:t>
            </w:r>
            <w:r>
              <w:rPr>
                <w:noProof/>
                <w:webHidden/>
              </w:rPr>
              <w:fldChar w:fldCharType="end"/>
            </w:r>
          </w:hyperlink>
        </w:p>
        <w:p w14:paraId="05EBC28B" w14:textId="7A58EEC0"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44" w:history="1">
            <w:r w:rsidRPr="004A01D1">
              <w:rPr>
                <w:rStyle w:val="Hyperlink"/>
                <w:noProof/>
              </w:rPr>
              <w:t>17</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Confidentiality</w:t>
            </w:r>
            <w:r>
              <w:rPr>
                <w:noProof/>
                <w:webHidden/>
              </w:rPr>
              <w:tab/>
            </w:r>
            <w:r>
              <w:rPr>
                <w:noProof/>
                <w:webHidden/>
              </w:rPr>
              <w:fldChar w:fldCharType="begin"/>
            </w:r>
            <w:r>
              <w:rPr>
                <w:noProof/>
                <w:webHidden/>
              </w:rPr>
              <w:instrText xml:space="preserve"> PAGEREF _Toc420507744 \h </w:instrText>
            </w:r>
            <w:r>
              <w:rPr>
                <w:noProof/>
                <w:webHidden/>
              </w:rPr>
            </w:r>
            <w:r>
              <w:rPr>
                <w:noProof/>
                <w:webHidden/>
              </w:rPr>
              <w:fldChar w:fldCharType="separate"/>
            </w:r>
            <w:r w:rsidR="00B91CD3">
              <w:rPr>
                <w:noProof/>
                <w:webHidden/>
              </w:rPr>
              <w:t>10</w:t>
            </w:r>
            <w:r>
              <w:rPr>
                <w:noProof/>
                <w:webHidden/>
              </w:rPr>
              <w:fldChar w:fldCharType="end"/>
            </w:r>
          </w:hyperlink>
        </w:p>
        <w:p w14:paraId="40930246" w14:textId="7583D8A0"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45" w:history="1">
            <w:r w:rsidRPr="004A01D1">
              <w:rPr>
                <w:rStyle w:val="Hyperlink"/>
                <w:noProof/>
              </w:rPr>
              <w:t>18</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Tax</w:t>
            </w:r>
            <w:r>
              <w:rPr>
                <w:noProof/>
                <w:webHidden/>
              </w:rPr>
              <w:tab/>
            </w:r>
            <w:r>
              <w:rPr>
                <w:noProof/>
                <w:webHidden/>
              </w:rPr>
              <w:fldChar w:fldCharType="begin"/>
            </w:r>
            <w:r>
              <w:rPr>
                <w:noProof/>
                <w:webHidden/>
              </w:rPr>
              <w:instrText xml:space="preserve"> PAGEREF _Toc420507745 \h </w:instrText>
            </w:r>
            <w:r>
              <w:rPr>
                <w:noProof/>
                <w:webHidden/>
              </w:rPr>
            </w:r>
            <w:r>
              <w:rPr>
                <w:noProof/>
                <w:webHidden/>
              </w:rPr>
              <w:fldChar w:fldCharType="separate"/>
            </w:r>
            <w:r w:rsidR="00B91CD3">
              <w:rPr>
                <w:noProof/>
                <w:webHidden/>
              </w:rPr>
              <w:t>10</w:t>
            </w:r>
            <w:r>
              <w:rPr>
                <w:noProof/>
                <w:webHidden/>
              </w:rPr>
              <w:fldChar w:fldCharType="end"/>
            </w:r>
          </w:hyperlink>
        </w:p>
        <w:p w14:paraId="62CAFE9C" w14:textId="38B1E60D"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46" w:history="1">
            <w:r w:rsidRPr="004A01D1">
              <w:rPr>
                <w:rStyle w:val="Hyperlink"/>
                <w:noProof/>
              </w:rPr>
              <w:t>19</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Governing Law and Dispute Resolution</w:t>
            </w:r>
            <w:r>
              <w:rPr>
                <w:noProof/>
                <w:webHidden/>
              </w:rPr>
              <w:tab/>
            </w:r>
            <w:r>
              <w:rPr>
                <w:noProof/>
                <w:webHidden/>
              </w:rPr>
              <w:fldChar w:fldCharType="begin"/>
            </w:r>
            <w:r>
              <w:rPr>
                <w:noProof/>
                <w:webHidden/>
              </w:rPr>
              <w:instrText xml:space="preserve"> PAGEREF _Toc420507746 \h </w:instrText>
            </w:r>
            <w:r>
              <w:rPr>
                <w:noProof/>
                <w:webHidden/>
              </w:rPr>
            </w:r>
            <w:r>
              <w:rPr>
                <w:noProof/>
                <w:webHidden/>
              </w:rPr>
              <w:fldChar w:fldCharType="separate"/>
            </w:r>
            <w:r w:rsidR="00B91CD3">
              <w:rPr>
                <w:noProof/>
                <w:webHidden/>
              </w:rPr>
              <w:t>10</w:t>
            </w:r>
            <w:r>
              <w:rPr>
                <w:noProof/>
                <w:webHidden/>
              </w:rPr>
              <w:fldChar w:fldCharType="end"/>
            </w:r>
          </w:hyperlink>
        </w:p>
        <w:p w14:paraId="209695F1" w14:textId="171DAE4A"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47" w:history="1">
            <w:r w:rsidRPr="004A01D1">
              <w:rPr>
                <w:rStyle w:val="Hyperlink"/>
                <w:noProof/>
              </w:rPr>
              <w:t>20</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Counterparts</w:t>
            </w:r>
            <w:r>
              <w:rPr>
                <w:noProof/>
                <w:webHidden/>
              </w:rPr>
              <w:tab/>
            </w:r>
            <w:r>
              <w:rPr>
                <w:noProof/>
                <w:webHidden/>
              </w:rPr>
              <w:fldChar w:fldCharType="begin"/>
            </w:r>
            <w:r>
              <w:rPr>
                <w:noProof/>
                <w:webHidden/>
              </w:rPr>
              <w:instrText xml:space="preserve"> PAGEREF _Toc420507747 \h </w:instrText>
            </w:r>
            <w:r>
              <w:rPr>
                <w:noProof/>
                <w:webHidden/>
              </w:rPr>
            </w:r>
            <w:r>
              <w:rPr>
                <w:noProof/>
                <w:webHidden/>
              </w:rPr>
              <w:fldChar w:fldCharType="separate"/>
            </w:r>
            <w:r w:rsidR="00B91CD3">
              <w:rPr>
                <w:noProof/>
                <w:webHidden/>
              </w:rPr>
              <w:t>10</w:t>
            </w:r>
            <w:r>
              <w:rPr>
                <w:noProof/>
                <w:webHidden/>
              </w:rPr>
              <w:fldChar w:fldCharType="end"/>
            </w:r>
          </w:hyperlink>
        </w:p>
        <w:p w14:paraId="4C030E46" w14:textId="5C19FF9E"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48" w:history="1">
            <w:r w:rsidRPr="004A01D1">
              <w:rPr>
                <w:rStyle w:val="Hyperlink"/>
                <w:noProof/>
              </w:rPr>
              <w:t>21</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Cumulative Remedies</w:t>
            </w:r>
            <w:r>
              <w:rPr>
                <w:noProof/>
                <w:webHidden/>
              </w:rPr>
              <w:tab/>
            </w:r>
            <w:r>
              <w:rPr>
                <w:noProof/>
                <w:webHidden/>
              </w:rPr>
              <w:fldChar w:fldCharType="begin"/>
            </w:r>
            <w:r>
              <w:rPr>
                <w:noProof/>
                <w:webHidden/>
              </w:rPr>
              <w:instrText xml:space="preserve"> PAGEREF _Toc420507748 \h </w:instrText>
            </w:r>
            <w:r>
              <w:rPr>
                <w:noProof/>
                <w:webHidden/>
              </w:rPr>
            </w:r>
            <w:r>
              <w:rPr>
                <w:noProof/>
                <w:webHidden/>
              </w:rPr>
              <w:fldChar w:fldCharType="separate"/>
            </w:r>
            <w:r w:rsidR="00B91CD3">
              <w:rPr>
                <w:noProof/>
                <w:webHidden/>
              </w:rPr>
              <w:t>11</w:t>
            </w:r>
            <w:r>
              <w:rPr>
                <w:noProof/>
                <w:webHidden/>
              </w:rPr>
              <w:fldChar w:fldCharType="end"/>
            </w:r>
          </w:hyperlink>
        </w:p>
        <w:p w14:paraId="2C477776" w14:textId="2A5E264D"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49" w:history="1">
            <w:r w:rsidRPr="004A01D1">
              <w:rPr>
                <w:rStyle w:val="Hyperlink"/>
                <w:noProof/>
              </w:rPr>
              <w:t>22</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Further Assurance</w:t>
            </w:r>
            <w:r>
              <w:rPr>
                <w:noProof/>
                <w:webHidden/>
              </w:rPr>
              <w:tab/>
            </w:r>
            <w:r>
              <w:rPr>
                <w:noProof/>
                <w:webHidden/>
              </w:rPr>
              <w:fldChar w:fldCharType="begin"/>
            </w:r>
            <w:r>
              <w:rPr>
                <w:noProof/>
                <w:webHidden/>
              </w:rPr>
              <w:instrText xml:space="preserve"> PAGEREF _Toc420507749 \h </w:instrText>
            </w:r>
            <w:r>
              <w:rPr>
                <w:noProof/>
                <w:webHidden/>
              </w:rPr>
            </w:r>
            <w:r>
              <w:rPr>
                <w:noProof/>
                <w:webHidden/>
              </w:rPr>
              <w:fldChar w:fldCharType="separate"/>
            </w:r>
            <w:r w:rsidR="00B91CD3">
              <w:rPr>
                <w:noProof/>
                <w:webHidden/>
              </w:rPr>
              <w:t>11</w:t>
            </w:r>
            <w:r>
              <w:rPr>
                <w:noProof/>
                <w:webHidden/>
              </w:rPr>
              <w:fldChar w:fldCharType="end"/>
            </w:r>
          </w:hyperlink>
        </w:p>
        <w:p w14:paraId="4A788A2E" w14:textId="30D39453"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50" w:history="1">
            <w:r w:rsidRPr="004A01D1">
              <w:rPr>
                <w:rStyle w:val="Hyperlink"/>
                <w:noProof/>
              </w:rPr>
              <w:t>23</w:t>
            </w:r>
            <w:r w:rsidRPr="004A01D1">
              <w:rPr>
                <w:rStyle w:val="Hyperlink"/>
                <w:rFonts w:cs="Tahoma"/>
                <w:bCs/>
                <w:noProof/>
                <w:szCs w:val="20"/>
                <w:cs/>
                <w:lang w:bidi="th-TH"/>
              </w:rPr>
              <w:t>.</w:t>
            </w:r>
            <w:r>
              <w:rPr>
                <w:rFonts w:asciiTheme="minorHAnsi" w:eastAsiaTheme="minorEastAsia" w:hAnsiTheme="minorHAnsi" w:cstheme="minorBidi"/>
                <w:b w:val="0"/>
                <w:noProof/>
                <w:szCs w:val="22"/>
                <w:lang w:eastAsia="en-GB"/>
              </w:rPr>
              <w:tab/>
            </w:r>
            <w:r w:rsidRPr="004A01D1">
              <w:rPr>
                <w:rStyle w:val="Hyperlink"/>
                <w:noProof/>
              </w:rPr>
              <w:t>Severance and Invalidity</w:t>
            </w:r>
            <w:r>
              <w:rPr>
                <w:noProof/>
                <w:webHidden/>
              </w:rPr>
              <w:tab/>
            </w:r>
            <w:r>
              <w:rPr>
                <w:b w:val="0"/>
                <w:noProof/>
                <w:webHidden/>
              </w:rPr>
              <w:fldChar w:fldCharType="begin"/>
            </w:r>
            <w:r>
              <w:rPr>
                <w:noProof/>
                <w:webHidden/>
              </w:rPr>
              <w:instrText xml:space="preserve"> PAGEREF _Toc420507750 \h </w:instrText>
            </w:r>
            <w:r>
              <w:rPr>
                <w:b w:val="0"/>
                <w:noProof/>
                <w:webHidden/>
              </w:rPr>
            </w:r>
            <w:r>
              <w:rPr>
                <w:b w:val="0"/>
                <w:noProof/>
                <w:webHidden/>
              </w:rPr>
              <w:fldChar w:fldCharType="separate"/>
            </w:r>
            <w:r w:rsidR="00B91CD3">
              <w:rPr>
                <w:noProof/>
                <w:webHidden/>
              </w:rPr>
              <w:t>11</w:t>
            </w:r>
            <w:r>
              <w:rPr>
                <w:b w:val="0"/>
                <w:noProof/>
                <w:webHidden/>
              </w:rPr>
              <w:fldChar w:fldCharType="end"/>
            </w:r>
          </w:hyperlink>
        </w:p>
        <w:p w14:paraId="0D59E187" w14:textId="26F844D9"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52" w:history="1">
            <w:r w:rsidRPr="004A01D1">
              <w:rPr>
                <w:rStyle w:val="Hyperlink"/>
                <w:noProof/>
              </w:rPr>
              <w:t>2</w:t>
            </w:r>
            <w:r w:rsidR="003B3E20">
              <w:rPr>
                <w:rStyle w:val="Hyperlink"/>
                <w:noProof/>
              </w:rPr>
              <w:t>4</w:t>
            </w:r>
            <w:r w:rsidRPr="004A01D1">
              <w:rPr>
                <w:rStyle w:val="Hyperlink"/>
                <w:rFonts w:cs="Tahoma"/>
                <w:bCs/>
                <w:noProof/>
                <w:szCs w:val="20"/>
                <w:cs/>
                <w:lang w:bidi="th-TH"/>
              </w:rPr>
              <w:t>.</w:t>
            </w:r>
            <w:r w:rsidR="00A678BF">
              <w:rPr>
                <w:rStyle w:val="Hyperlink"/>
                <w:rFonts w:cs="Tahoma"/>
                <w:bCs/>
                <w:noProof/>
                <w:szCs w:val="20"/>
                <w:cs/>
                <w:lang w:bidi="th-TH"/>
              </w:rPr>
              <w:t xml:space="preserve"> </w:t>
            </w:r>
            <w:r w:rsidRPr="004A01D1">
              <w:rPr>
                <w:rStyle w:val="Hyperlink"/>
                <w:noProof/>
              </w:rPr>
              <w:t>Acceptance</w:t>
            </w:r>
            <w:r>
              <w:rPr>
                <w:noProof/>
                <w:webHidden/>
              </w:rPr>
              <w:tab/>
            </w:r>
            <w:r>
              <w:rPr>
                <w:noProof/>
                <w:webHidden/>
              </w:rPr>
              <w:fldChar w:fldCharType="begin"/>
            </w:r>
            <w:r>
              <w:rPr>
                <w:noProof/>
                <w:webHidden/>
              </w:rPr>
              <w:instrText xml:space="preserve"> PAGEREF _Toc420507752 \h </w:instrText>
            </w:r>
            <w:r>
              <w:rPr>
                <w:noProof/>
                <w:webHidden/>
              </w:rPr>
            </w:r>
            <w:r>
              <w:rPr>
                <w:noProof/>
                <w:webHidden/>
              </w:rPr>
              <w:fldChar w:fldCharType="separate"/>
            </w:r>
            <w:r w:rsidR="00B91CD3">
              <w:rPr>
                <w:noProof/>
                <w:webHidden/>
              </w:rPr>
              <w:t>11</w:t>
            </w:r>
            <w:r>
              <w:rPr>
                <w:noProof/>
                <w:webHidden/>
              </w:rPr>
              <w:fldChar w:fldCharType="end"/>
            </w:r>
          </w:hyperlink>
        </w:p>
        <w:p w14:paraId="4C2DB136" w14:textId="54866FDD" w:rsidR="00C93D2C" w:rsidRDefault="00C93D2C" w:rsidP="0002517E">
          <w:pPr>
            <w:pStyle w:val="TOC1"/>
            <w:tabs>
              <w:tab w:val="clear" w:pos="7484"/>
              <w:tab w:val="right" w:pos="9072"/>
            </w:tabs>
            <w:spacing w:before="200" w:after="200" w:line="240" w:lineRule="auto"/>
            <w:rPr>
              <w:rFonts w:asciiTheme="minorHAnsi" w:eastAsiaTheme="minorEastAsia" w:hAnsiTheme="minorHAnsi" w:cstheme="minorBidi"/>
              <w:b w:val="0"/>
              <w:noProof/>
              <w:szCs w:val="22"/>
              <w:lang w:eastAsia="en-GB"/>
            </w:rPr>
          </w:pPr>
          <w:hyperlink w:anchor="_Toc420507753" w:history="1">
            <w:r w:rsidRPr="004A01D1">
              <w:rPr>
                <w:rStyle w:val="Hyperlink"/>
                <w:rFonts w:eastAsia="SimSun"/>
                <w:noProof/>
              </w:rPr>
              <w:t>A</w:t>
            </w:r>
            <w:r w:rsidRPr="004A01D1">
              <w:rPr>
                <w:rStyle w:val="Hyperlink"/>
                <w:rFonts w:eastAsia="SimSun" w:cs="Tahoma"/>
                <w:bCs/>
                <w:noProof/>
                <w:szCs w:val="20"/>
                <w:cs/>
                <w:lang w:bidi="th-TH"/>
              </w:rPr>
              <w:t xml:space="preserve">. </w:t>
            </w:r>
            <w:r>
              <w:rPr>
                <w:rFonts w:asciiTheme="minorHAnsi" w:eastAsiaTheme="minorEastAsia" w:hAnsiTheme="minorHAnsi" w:cstheme="minorBidi"/>
                <w:b w:val="0"/>
                <w:noProof/>
                <w:szCs w:val="22"/>
                <w:lang w:eastAsia="en-GB"/>
              </w:rPr>
              <w:tab/>
            </w:r>
            <w:r w:rsidRPr="004A01D1">
              <w:rPr>
                <w:rStyle w:val="Hyperlink"/>
                <w:noProof/>
              </w:rPr>
              <w:t>Communication Details</w:t>
            </w:r>
            <w:r>
              <w:rPr>
                <w:noProof/>
                <w:webHidden/>
              </w:rPr>
              <w:tab/>
            </w:r>
            <w:r>
              <w:rPr>
                <w:noProof/>
                <w:webHidden/>
              </w:rPr>
              <w:fldChar w:fldCharType="begin"/>
            </w:r>
            <w:r>
              <w:rPr>
                <w:noProof/>
                <w:webHidden/>
              </w:rPr>
              <w:instrText xml:space="preserve"> PAGEREF _Toc420507753 \h </w:instrText>
            </w:r>
            <w:r>
              <w:rPr>
                <w:noProof/>
                <w:webHidden/>
              </w:rPr>
            </w:r>
            <w:r>
              <w:rPr>
                <w:noProof/>
                <w:webHidden/>
              </w:rPr>
              <w:fldChar w:fldCharType="separate"/>
            </w:r>
            <w:r w:rsidR="00B91CD3">
              <w:rPr>
                <w:noProof/>
                <w:webHidden/>
              </w:rPr>
              <w:t>12</w:t>
            </w:r>
            <w:r>
              <w:rPr>
                <w:noProof/>
                <w:webHidden/>
              </w:rPr>
              <w:fldChar w:fldCharType="end"/>
            </w:r>
          </w:hyperlink>
        </w:p>
        <w:p w14:paraId="76817AE7" w14:textId="28A947FD" w:rsidR="000D0BAF" w:rsidRDefault="006E357D" w:rsidP="0002517E">
          <w:pPr>
            <w:tabs>
              <w:tab w:val="right" w:pos="9072"/>
            </w:tabs>
            <w:spacing w:before="200" w:after="200" w:line="240" w:lineRule="auto"/>
            <w:rPr>
              <w:rFonts w:cs="Tahoma"/>
              <w:b/>
              <w:bCs/>
              <w:noProof/>
              <w:szCs w:val="20"/>
              <w:cs/>
              <w:lang w:bidi="th-TH"/>
            </w:rPr>
            <w:sectPr w:rsidR="000D0BAF" w:rsidSect="00786EEE">
              <w:headerReference w:type="default" r:id="rId11"/>
              <w:footerReference w:type="default" r:id="rId12"/>
              <w:headerReference w:type="first" r:id="rId13"/>
              <w:footerReference w:type="first" r:id="rId14"/>
              <w:pgSz w:w="11906" w:h="16838" w:code="9"/>
              <w:pgMar w:top="1735" w:right="1134" w:bottom="993" w:left="1361" w:header="709" w:footer="737" w:gutter="0"/>
              <w:cols w:space="708"/>
              <w:docGrid w:linePitch="360"/>
            </w:sectPr>
          </w:pPr>
          <w:r>
            <w:rPr>
              <w:b/>
              <w:bCs/>
              <w:noProof/>
            </w:rPr>
            <w:fldChar w:fldCharType="end"/>
          </w:r>
        </w:p>
        <w:p w14:paraId="05104275" w14:textId="77777777" w:rsidR="0002517E" w:rsidRDefault="00B91CD3" w:rsidP="0002517E">
          <w:pPr>
            <w:spacing w:before="240" w:after="240"/>
            <w:rPr>
              <w:b/>
              <w:noProof/>
            </w:rPr>
          </w:pPr>
        </w:p>
      </w:sdtContent>
    </w:sdt>
    <w:bookmarkStart w:id="16" w:name="_Toc420507728" w:displacedByCustomXml="prev"/>
    <w:p w14:paraId="0E251FCA" w14:textId="07D34752" w:rsidR="0002517E" w:rsidRPr="0002517E" w:rsidRDefault="0002517E" w:rsidP="0002517E">
      <w:pPr>
        <w:spacing w:before="240" w:after="240"/>
        <w:rPr>
          <w:rFonts w:cs="Tahoma"/>
          <w:b/>
          <w:bCs/>
          <w:noProof/>
          <w:szCs w:val="20"/>
          <w:cs/>
          <w:lang w:bidi="th-TH"/>
        </w:rPr>
        <w:sectPr w:rsidR="0002517E" w:rsidRPr="0002517E" w:rsidSect="00B01F59">
          <w:type w:val="continuous"/>
          <w:pgSz w:w="11906" w:h="16838" w:code="9"/>
          <w:pgMar w:top="2127" w:right="1134" w:bottom="993" w:left="1361" w:header="709" w:footer="737" w:gutter="0"/>
          <w:cols w:space="708"/>
          <w:docGrid w:linePitch="360"/>
        </w:sectPr>
      </w:pPr>
    </w:p>
    <w:p w14:paraId="547FC953" w14:textId="1C549015" w:rsidR="008E666A" w:rsidRPr="000D0BAF" w:rsidRDefault="008E666A" w:rsidP="0002517E">
      <w:pPr>
        <w:pStyle w:val="Heading1"/>
        <w:jc w:val="both"/>
      </w:pPr>
      <w:r w:rsidRPr="006A6F87">
        <w:lastRenderedPageBreak/>
        <w:t>Agreement</w:t>
      </w:r>
      <w:bookmarkEnd w:id="16"/>
    </w:p>
    <w:p w14:paraId="455B4806" w14:textId="1C37C63A" w:rsidR="008E666A" w:rsidRPr="00BF1D17" w:rsidRDefault="008E666A" w:rsidP="00B01F59">
      <w:pPr>
        <w:pStyle w:val="ListParagraph"/>
        <w:numPr>
          <w:ilvl w:val="1"/>
          <w:numId w:val="6"/>
        </w:numPr>
        <w:spacing w:after="160" w:line="259" w:lineRule="auto"/>
        <w:jc w:val="both"/>
        <w:rPr>
          <w:rFonts w:cs="Tahoma"/>
        </w:rPr>
      </w:pPr>
      <w:r w:rsidRPr="00BF1D17">
        <w:rPr>
          <w:rFonts w:cs="Tahoma"/>
        </w:rPr>
        <w:t xml:space="preserve">This Agreement </w:t>
      </w:r>
      <w:r w:rsidRPr="00BF1D17">
        <w:rPr>
          <w:rFonts w:cs="Tahoma"/>
          <w:szCs w:val="20"/>
          <w:cs/>
          <w:lang w:bidi="th-TH"/>
        </w:rPr>
        <w:t>(</w:t>
      </w:r>
      <w:r w:rsidRPr="00BF1D17">
        <w:rPr>
          <w:rFonts w:cs="Tahoma"/>
        </w:rPr>
        <w:t xml:space="preserve">hereinafter called </w:t>
      </w:r>
      <w:r w:rsidRPr="00BF1D17">
        <w:rPr>
          <w:rFonts w:cs="Tahoma"/>
          <w:szCs w:val="20"/>
          <w:cs/>
          <w:lang w:bidi="th-TH"/>
        </w:rPr>
        <w:t>“</w:t>
      </w:r>
      <w:r w:rsidRPr="00BF1D17">
        <w:rPr>
          <w:rFonts w:cs="Tahoma"/>
        </w:rPr>
        <w:t>the Agreement</w:t>
      </w:r>
      <w:r w:rsidRPr="00BF1D17">
        <w:rPr>
          <w:rFonts w:cs="Tahoma"/>
          <w:szCs w:val="20"/>
          <w:cs/>
          <w:lang w:bidi="th-TH"/>
        </w:rPr>
        <w:t xml:space="preserve">”) </w:t>
      </w:r>
      <w:r w:rsidRPr="00BF1D17">
        <w:rPr>
          <w:rFonts w:cs="Tahoma"/>
        </w:rPr>
        <w:t xml:space="preserve">is made between </w:t>
      </w:r>
      <w:r w:rsidR="00DD41ED">
        <w:rPr>
          <w:rFonts w:cs="Tahoma"/>
        </w:rPr>
        <w:t xml:space="preserve">Electricity Generating Authority of Thailand </w:t>
      </w:r>
      <w:r w:rsidRPr="00BF1D17">
        <w:rPr>
          <w:rFonts w:cs="Tahoma"/>
          <w:szCs w:val="20"/>
          <w:cs/>
          <w:lang w:bidi="th-TH"/>
        </w:rPr>
        <w:t>(</w:t>
      </w:r>
      <w:r w:rsidRPr="00BF1D17">
        <w:rPr>
          <w:rFonts w:cs="Tahoma"/>
        </w:rPr>
        <w:t xml:space="preserve">hereinafter called </w:t>
      </w:r>
      <w:r w:rsidRPr="00BF1D17">
        <w:rPr>
          <w:rFonts w:cs="Tahoma"/>
          <w:szCs w:val="20"/>
          <w:cs/>
          <w:lang w:bidi="th-TH"/>
        </w:rPr>
        <w:t>“</w:t>
      </w:r>
      <w:r w:rsidR="0085621B">
        <w:rPr>
          <w:rFonts w:cs="Tahoma"/>
        </w:rPr>
        <w:t>EGAT</w:t>
      </w:r>
      <w:r w:rsidRPr="00BF1D17">
        <w:rPr>
          <w:rFonts w:cs="Tahoma"/>
          <w:szCs w:val="20"/>
          <w:cs/>
          <w:lang w:bidi="th-TH"/>
        </w:rPr>
        <w:t>”)</w:t>
      </w:r>
      <w:r w:rsidRPr="00BF1D17">
        <w:rPr>
          <w:rFonts w:cs="Tahoma"/>
        </w:rPr>
        <w:t>, whose registered office is at</w:t>
      </w:r>
      <w:r w:rsidRPr="00BF1D17">
        <w:rPr>
          <w:rFonts w:cs="Tahoma"/>
          <w:szCs w:val="20"/>
          <w:cs/>
          <w:lang w:bidi="th-TH"/>
        </w:rPr>
        <w:t xml:space="preserve">: </w:t>
      </w:r>
      <w:r w:rsidR="00DD41ED" w:rsidRPr="00E0291A">
        <w:rPr>
          <w:rFonts w:cs="Tahoma"/>
        </w:rPr>
        <w:t>53 Moo 2 Charansanitwong Road, Bangkruai, Nonthaburi 11130, Thailand</w:t>
      </w:r>
      <w:r w:rsidRPr="00BF1D17">
        <w:rPr>
          <w:rFonts w:cs="Tahoma"/>
        </w:rPr>
        <w:t xml:space="preserve"> and </w:t>
      </w:r>
      <w:permStart w:id="1288581311" w:edGrp="everyone"/>
      <w:r w:rsidRPr="006A58D1">
        <w:rPr>
          <w:rFonts w:cs="Tahoma"/>
          <w:szCs w:val="20"/>
          <w:highlight w:val="yellow"/>
          <w:cs/>
          <w:lang w:bidi="th-TH"/>
        </w:rPr>
        <w:t>[</w:t>
      </w:r>
      <w:r w:rsidRPr="006A58D1">
        <w:rPr>
          <w:rFonts w:cs="Tahoma"/>
          <w:highlight w:val="yellow"/>
        </w:rPr>
        <w:t>the registrant</w:t>
      </w:r>
      <w:r w:rsidRPr="006A58D1">
        <w:rPr>
          <w:rFonts w:cs="Tahoma"/>
          <w:szCs w:val="20"/>
          <w:highlight w:val="yellow"/>
          <w:cs/>
          <w:lang w:bidi="th-TH"/>
        </w:rPr>
        <w:t>]</w:t>
      </w:r>
      <w:permEnd w:id="1288581311"/>
      <w:r w:rsidRPr="00BF1D17">
        <w:rPr>
          <w:rFonts w:cs="Tahoma"/>
          <w:szCs w:val="20"/>
          <w:cs/>
          <w:lang w:bidi="th-TH"/>
        </w:rPr>
        <w:t xml:space="preserve"> (</w:t>
      </w:r>
      <w:r w:rsidRPr="00BF1D17">
        <w:rPr>
          <w:rFonts w:cs="Tahoma"/>
        </w:rPr>
        <w:t xml:space="preserve">hereinafter called </w:t>
      </w:r>
      <w:r w:rsidRPr="00BF1D17">
        <w:rPr>
          <w:rFonts w:cs="Tahoma"/>
          <w:szCs w:val="20"/>
          <w:cs/>
          <w:lang w:bidi="th-TH"/>
        </w:rPr>
        <w:t>“</w:t>
      </w:r>
      <w:r w:rsidRPr="00BF1D17">
        <w:rPr>
          <w:rFonts w:cs="Tahoma"/>
        </w:rPr>
        <w:t>the Registrant</w:t>
      </w:r>
      <w:r w:rsidRPr="00BF1D17">
        <w:rPr>
          <w:rFonts w:cs="Tahoma"/>
          <w:szCs w:val="20"/>
          <w:cs/>
          <w:lang w:bidi="th-TH"/>
        </w:rPr>
        <w:t xml:space="preserve">”) </w:t>
      </w:r>
      <w:r w:rsidRPr="00BF1D17">
        <w:rPr>
          <w:rFonts w:cs="Tahoma"/>
        </w:rPr>
        <w:t>whose registered office is at</w:t>
      </w:r>
      <w:r w:rsidRPr="00BF1D17">
        <w:rPr>
          <w:rFonts w:cs="Tahoma"/>
          <w:szCs w:val="20"/>
          <w:cs/>
          <w:lang w:bidi="th-TH"/>
        </w:rPr>
        <w:t xml:space="preserve">: </w:t>
      </w:r>
      <w:permStart w:id="100091561" w:edGrp="everyone"/>
      <w:r w:rsidRPr="006A58D1">
        <w:rPr>
          <w:rFonts w:cs="Tahoma"/>
          <w:szCs w:val="20"/>
          <w:highlight w:val="yellow"/>
          <w:cs/>
          <w:lang w:bidi="th-TH"/>
        </w:rPr>
        <w:t>[</w:t>
      </w:r>
      <w:r w:rsidRPr="006A58D1">
        <w:rPr>
          <w:rFonts w:cs="Tahoma"/>
          <w:highlight w:val="yellow"/>
        </w:rPr>
        <w:t>Address</w:t>
      </w:r>
      <w:r w:rsidRPr="006A58D1">
        <w:rPr>
          <w:rFonts w:cs="Tahoma"/>
          <w:szCs w:val="20"/>
          <w:highlight w:val="yellow"/>
          <w:cs/>
          <w:lang w:bidi="th-TH"/>
        </w:rPr>
        <w:t>]</w:t>
      </w:r>
      <w:permEnd w:id="100091561"/>
      <w:r w:rsidRPr="00BF1D17">
        <w:rPr>
          <w:rFonts w:cs="Tahoma"/>
          <w:szCs w:val="20"/>
          <w:cs/>
          <w:lang w:bidi="th-TH"/>
        </w:rPr>
        <w:t>.</w:t>
      </w:r>
    </w:p>
    <w:p w14:paraId="59E6E3F9" w14:textId="77777777" w:rsidR="008E666A" w:rsidRPr="008E666A" w:rsidRDefault="008E666A" w:rsidP="00B01F59">
      <w:pPr>
        <w:pStyle w:val="ListParagraph"/>
        <w:spacing w:after="160" w:line="259" w:lineRule="auto"/>
        <w:ind w:left="792"/>
        <w:jc w:val="both"/>
        <w:rPr>
          <w:rFonts w:cs="Tahoma"/>
        </w:rPr>
      </w:pPr>
      <w:r w:rsidRPr="008E666A">
        <w:rPr>
          <w:rFonts w:cs="Tahoma"/>
          <w:szCs w:val="20"/>
          <w:cs/>
          <w:lang w:bidi="th-TH"/>
        </w:rPr>
        <w:t xml:space="preserve"> </w:t>
      </w:r>
    </w:p>
    <w:p w14:paraId="09C4A07A" w14:textId="456C77D4" w:rsidR="008E666A" w:rsidRPr="006A6F87" w:rsidRDefault="008E666A" w:rsidP="00B01F59">
      <w:pPr>
        <w:pStyle w:val="Heading1"/>
        <w:jc w:val="both"/>
      </w:pPr>
      <w:bookmarkStart w:id="17" w:name="_Toc420507729"/>
      <w:r w:rsidRPr="006A6F87">
        <w:t>Scope</w:t>
      </w:r>
      <w:bookmarkEnd w:id="17"/>
    </w:p>
    <w:p w14:paraId="574D13B4" w14:textId="77777777" w:rsidR="008E666A" w:rsidRDefault="008E666A" w:rsidP="00B01F59">
      <w:pPr>
        <w:pStyle w:val="ListParagraph"/>
        <w:numPr>
          <w:ilvl w:val="1"/>
          <w:numId w:val="6"/>
        </w:numPr>
        <w:spacing w:after="160" w:line="259" w:lineRule="auto"/>
        <w:jc w:val="both"/>
        <w:rPr>
          <w:rFonts w:cs="Tahoma"/>
        </w:rPr>
      </w:pPr>
      <w:r w:rsidRPr="008E666A">
        <w:rPr>
          <w:rFonts w:cs="Tahoma"/>
        </w:rPr>
        <w:t>The I</w:t>
      </w:r>
      <w:r w:rsidRPr="008E666A">
        <w:rPr>
          <w:rFonts w:cs="Tahoma"/>
          <w:szCs w:val="20"/>
          <w:cs/>
          <w:lang w:bidi="th-TH"/>
        </w:rPr>
        <w:t>-</w:t>
      </w:r>
      <w:r w:rsidRPr="008E666A">
        <w:rPr>
          <w:rFonts w:cs="Tahoma"/>
        </w:rPr>
        <w:t>REC Code and its Subsidiary Documents are incorporated into and form part of this Agreement</w:t>
      </w:r>
      <w:r w:rsidRPr="008E666A">
        <w:rPr>
          <w:rFonts w:cs="Tahoma"/>
          <w:szCs w:val="20"/>
          <w:cs/>
          <w:lang w:bidi="th-TH"/>
        </w:rPr>
        <w:t>.</w:t>
      </w:r>
    </w:p>
    <w:p w14:paraId="42F9C0C0" w14:textId="77777777" w:rsidR="006A6F87" w:rsidRPr="008E666A" w:rsidRDefault="006A6F87" w:rsidP="00B01F59">
      <w:pPr>
        <w:pStyle w:val="ListParagraph"/>
        <w:spacing w:after="160" w:line="259" w:lineRule="auto"/>
        <w:ind w:left="792"/>
        <w:jc w:val="both"/>
        <w:rPr>
          <w:rFonts w:cs="Tahoma"/>
        </w:rPr>
      </w:pPr>
    </w:p>
    <w:p w14:paraId="02644FDC" w14:textId="77777777" w:rsidR="008E666A" w:rsidRDefault="008E666A" w:rsidP="00B01F59">
      <w:pPr>
        <w:pStyle w:val="ListParagraph"/>
        <w:numPr>
          <w:ilvl w:val="1"/>
          <w:numId w:val="6"/>
        </w:numPr>
        <w:spacing w:after="160" w:line="259" w:lineRule="auto"/>
        <w:jc w:val="both"/>
        <w:rPr>
          <w:rFonts w:cs="Tahoma"/>
        </w:rPr>
      </w:pPr>
      <w:r w:rsidRPr="008E666A">
        <w:rPr>
          <w:rFonts w:cs="Tahoma"/>
        </w:rPr>
        <w:t xml:space="preserve">This Agreement and all subsequent amendments </w:t>
      </w:r>
      <w:r w:rsidRPr="008E666A">
        <w:rPr>
          <w:rFonts w:cs="Tahoma"/>
          <w:szCs w:val="20"/>
          <w:cs/>
          <w:lang w:bidi="th-TH"/>
        </w:rPr>
        <w:t>(</w:t>
      </w:r>
      <w:r w:rsidRPr="008E666A">
        <w:rPr>
          <w:rFonts w:cs="Tahoma"/>
        </w:rPr>
        <w:t>including, without limitation, amendments to the I</w:t>
      </w:r>
      <w:r w:rsidRPr="008E666A">
        <w:rPr>
          <w:rFonts w:cs="Tahoma"/>
          <w:szCs w:val="20"/>
          <w:cs/>
          <w:lang w:bidi="th-TH"/>
        </w:rPr>
        <w:t>-</w:t>
      </w:r>
      <w:r w:rsidRPr="008E666A">
        <w:rPr>
          <w:rFonts w:cs="Tahoma"/>
        </w:rPr>
        <w:t>REC Code and</w:t>
      </w:r>
      <w:r w:rsidRPr="008E666A">
        <w:rPr>
          <w:rFonts w:cs="Tahoma"/>
          <w:szCs w:val="20"/>
          <w:cs/>
          <w:lang w:bidi="th-TH"/>
        </w:rPr>
        <w:t>/</w:t>
      </w:r>
      <w:r w:rsidRPr="008E666A">
        <w:rPr>
          <w:rFonts w:cs="Tahoma"/>
        </w:rPr>
        <w:t>or Subsidiary Documents</w:t>
      </w:r>
      <w:r w:rsidRPr="008E666A">
        <w:rPr>
          <w:rFonts w:cs="Tahoma"/>
          <w:szCs w:val="20"/>
          <w:cs/>
          <w:lang w:bidi="th-TH"/>
        </w:rPr>
        <w:t xml:space="preserve">) </w:t>
      </w:r>
      <w:r w:rsidRPr="008E666A">
        <w:rPr>
          <w:rFonts w:cs="Tahoma"/>
        </w:rPr>
        <w:t>constitutes the terms and conditions for the provision of Issuing Services for I</w:t>
      </w:r>
      <w:r w:rsidRPr="008E666A">
        <w:rPr>
          <w:rFonts w:cs="Tahoma"/>
          <w:szCs w:val="20"/>
          <w:cs/>
          <w:lang w:bidi="th-TH"/>
        </w:rPr>
        <w:t>-</w:t>
      </w:r>
      <w:r w:rsidRPr="008E666A">
        <w:rPr>
          <w:rFonts w:cs="Tahoma"/>
        </w:rPr>
        <w:t xml:space="preserve">REC </w:t>
      </w:r>
      <w:r w:rsidRPr="008E666A">
        <w:rPr>
          <w:rFonts w:cs="Tahoma"/>
          <w:szCs w:val="20"/>
          <w:cs/>
          <w:lang w:bidi="th-TH"/>
        </w:rPr>
        <w:t>(</w:t>
      </w:r>
      <w:r w:rsidRPr="008E666A">
        <w:rPr>
          <w:rFonts w:cs="Tahoma"/>
        </w:rPr>
        <w:t>International Renewable Energy Cert</w:t>
      </w:r>
      <w:r w:rsidR="00BF1D17">
        <w:rPr>
          <w:rFonts w:cs="Tahoma"/>
        </w:rPr>
        <w:t>ificate</w:t>
      </w:r>
      <w:r w:rsidR="00BF1D17">
        <w:rPr>
          <w:rFonts w:cs="Tahoma"/>
          <w:szCs w:val="20"/>
          <w:cs/>
          <w:lang w:bidi="th-TH"/>
        </w:rPr>
        <w:t xml:space="preserve">) </w:t>
      </w:r>
      <w:r w:rsidR="00BF1D17">
        <w:rPr>
          <w:rFonts w:cs="Tahoma"/>
        </w:rPr>
        <w:t>between</w:t>
      </w:r>
      <w:r w:rsidR="00901FE9">
        <w:rPr>
          <w:rFonts w:cs="Tahoma"/>
        </w:rPr>
        <w:t xml:space="preserve"> the parties in those areas where the Central Issuer has been approved to act </w:t>
      </w:r>
      <w:r w:rsidR="0066297C">
        <w:rPr>
          <w:rFonts w:cs="Tahoma"/>
        </w:rPr>
        <w:t>under the I</w:t>
      </w:r>
      <w:r w:rsidR="0066297C">
        <w:rPr>
          <w:rFonts w:cs="Tahoma"/>
          <w:szCs w:val="20"/>
          <w:cs/>
          <w:lang w:bidi="th-TH"/>
        </w:rPr>
        <w:t>-</w:t>
      </w:r>
      <w:r w:rsidR="0066297C">
        <w:rPr>
          <w:rFonts w:cs="Tahoma"/>
        </w:rPr>
        <w:t>REC Code</w:t>
      </w:r>
      <w:r w:rsidR="0066297C">
        <w:rPr>
          <w:rFonts w:cs="Tahoma"/>
          <w:szCs w:val="20"/>
          <w:cs/>
          <w:lang w:bidi="th-TH"/>
        </w:rPr>
        <w:t>.</w:t>
      </w:r>
    </w:p>
    <w:p w14:paraId="5D5850AF" w14:textId="77777777" w:rsidR="006A6F87" w:rsidRPr="008E666A" w:rsidRDefault="006A6F87" w:rsidP="00B01F59">
      <w:pPr>
        <w:pStyle w:val="ListParagraph"/>
        <w:spacing w:after="160" w:line="259" w:lineRule="auto"/>
        <w:ind w:left="792"/>
        <w:jc w:val="both"/>
        <w:rPr>
          <w:rFonts w:cs="Tahoma"/>
        </w:rPr>
      </w:pPr>
    </w:p>
    <w:p w14:paraId="201C3866" w14:textId="77777777" w:rsidR="008E666A" w:rsidRDefault="008E666A" w:rsidP="00B01F59">
      <w:pPr>
        <w:pStyle w:val="ListParagraph"/>
        <w:numPr>
          <w:ilvl w:val="1"/>
          <w:numId w:val="6"/>
        </w:numPr>
        <w:spacing w:after="160" w:line="259" w:lineRule="auto"/>
        <w:jc w:val="both"/>
        <w:rPr>
          <w:rFonts w:cs="Tahoma"/>
        </w:rPr>
      </w:pPr>
      <w:r w:rsidRPr="008E666A">
        <w:rPr>
          <w:rFonts w:cs="Tahoma"/>
        </w:rPr>
        <w:t>This Agreement represents the whole agreement between the parties in respect of Issuing Services for I</w:t>
      </w:r>
      <w:r w:rsidRPr="008E666A">
        <w:rPr>
          <w:rFonts w:cs="Tahoma"/>
          <w:szCs w:val="20"/>
          <w:cs/>
          <w:lang w:bidi="th-TH"/>
        </w:rPr>
        <w:t>-</w:t>
      </w:r>
      <w:r w:rsidRPr="008E666A">
        <w:rPr>
          <w:rFonts w:cs="Tahoma"/>
        </w:rPr>
        <w:t>REC</w:t>
      </w:r>
      <w:r w:rsidRPr="008E666A">
        <w:rPr>
          <w:rFonts w:cs="Tahoma"/>
          <w:szCs w:val="20"/>
          <w:cs/>
          <w:lang w:bidi="th-TH"/>
        </w:rPr>
        <w:t xml:space="preserve">. </w:t>
      </w:r>
      <w:r w:rsidRPr="008E666A">
        <w:rPr>
          <w:rFonts w:cs="Tahoma"/>
        </w:rPr>
        <w:t xml:space="preserve">The submission of a Production Device </w:t>
      </w:r>
      <w:r w:rsidR="00CB4C0D">
        <w:rPr>
          <w:rFonts w:cs="Tahoma"/>
        </w:rPr>
        <w:t xml:space="preserve">or Production Group </w:t>
      </w:r>
      <w:r w:rsidRPr="008E666A">
        <w:rPr>
          <w:rFonts w:cs="Tahoma"/>
        </w:rPr>
        <w:t xml:space="preserve">registration by the Registrant with regard a Production Device </w:t>
      </w:r>
      <w:r w:rsidR="00CB4C0D">
        <w:rPr>
          <w:rFonts w:cs="Tahoma"/>
        </w:rPr>
        <w:t xml:space="preserve">or Production Group </w:t>
      </w:r>
      <w:r w:rsidRPr="008E666A">
        <w:rPr>
          <w:rFonts w:cs="Tahoma"/>
        </w:rPr>
        <w:t xml:space="preserve">within </w:t>
      </w:r>
      <w:r w:rsidR="0066297C">
        <w:rPr>
          <w:rFonts w:cs="Tahoma"/>
        </w:rPr>
        <w:t xml:space="preserve">those areas </w:t>
      </w:r>
      <w:r w:rsidR="00901FE9">
        <w:rPr>
          <w:rFonts w:cs="Tahoma"/>
        </w:rPr>
        <w:t xml:space="preserve">where the Central Issuer has been approved to act </w:t>
      </w:r>
      <w:r w:rsidR="0066297C">
        <w:rPr>
          <w:rFonts w:cs="Tahoma"/>
        </w:rPr>
        <w:t>under the I</w:t>
      </w:r>
      <w:r w:rsidR="0066297C">
        <w:rPr>
          <w:rFonts w:cs="Tahoma"/>
          <w:szCs w:val="20"/>
          <w:cs/>
          <w:lang w:bidi="th-TH"/>
        </w:rPr>
        <w:t>-</w:t>
      </w:r>
      <w:r w:rsidR="0066297C">
        <w:rPr>
          <w:rFonts w:cs="Tahoma"/>
        </w:rPr>
        <w:t>REC Code</w:t>
      </w:r>
      <w:r w:rsidRPr="008E666A">
        <w:rPr>
          <w:rFonts w:cs="Tahoma"/>
        </w:rPr>
        <w:t xml:space="preserve"> shall constitute agreement that the terms of this Agreement shall encompass such Production </w:t>
      </w:r>
      <w:r w:rsidR="00CB4C0D">
        <w:rPr>
          <w:rFonts w:cs="Tahoma"/>
        </w:rPr>
        <w:t>Device or Production Group</w:t>
      </w:r>
      <w:r w:rsidRPr="008E666A">
        <w:rPr>
          <w:rFonts w:cs="Tahoma"/>
          <w:szCs w:val="20"/>
          <w:cs/>
          <w:lang w:bidi="th-TH"/>
        </w:rPr>
        <w:t>.</w:t>
      </w:r>
    </w:p>
    <w:p w14:paraId="75AC5DF8" w14:textId="77777777" w:rsidR="006A6F87" w:rsidRPr="008E666A" w:rsidRDefault="006A6F87" w:rsidP="00B01F59">
      <w:pPr>
        <w:pStyle w:val="ListParagraph"/>
        <w:spacing w:after="160" w:line="259" w:lineRule="auto"/>
        <w:ind w:left="792"/>
        <w:jc w:val="both"/>
        <w:rPr>
          <w:rFonts w:cs="Tahoma"/>
        </w:rPr>
      </w:pPr>
    </w:p>
    <w:p w14:paraId="709DE6C8" w14:textId="22BC4D27" w:rsidR="008E666A" w:rsidRPr="008E666A" w:rsidRDefault="0085621B" w:rsidP="00B01F59">
      <w:pPr>
        <w:pStyle w:val="ListParagraph"/>
        <w:numPr>
          <w:ilvl w:val="1"/>
          <w:numId w:val="6"/>
        </w:numPr>
        <w:spacing w:after="160" w:line="259" w:lineRule="auto"/>
        <w:jc w:val="both"/>
        <w:rPr>
          <w:rFonts w:cs="Tahoma"/>
        </w:rPr>
      </w:pPr>
      <w:r>
        <w:rPr>
          <w:rFonts w:cs="Tahoma"/>
        </w:rPr>
        <w:t>EGAT</w:t>
      </w:r>
      <w:r w:rsidR="008E666A" w:rsidRPr="008E666A">
        <w:rPr>
          <w:rFonts w:cs="Tahoma"/>
        </w:rPr>
        <w:t xml:space="preserve"> has been appointed under the I</w:t>
      </w:r>
      <w:r w:rsidR="008E666A" w:rsidRPr="008E666A">
        <w:rPr>
          <w:rFonts w:cs="Tahoma"/>
          <w:szCs w:val="20"/>
          <w:cs/>
          <w:lang w:bidi="th-TH"/>
        </w:rPr>
        <w:t>-</w:t>
      </w:r>
      <w:r w:rsidR="008E666A" w:rsidRPr="008E666A">
        <w:rPr>
          <w:rFonts w:cs="Tahoma"/>
        </w:rPr>
        <w:t xml:space="preserve">REC Code to provide Issuing services in </w:t>
      </w:r>
      <w:r w:rsidR="0066297C">
        <w:rPr>
          <w:rFonts w:cs="Tahoma"/>
        </w:rPr>
        <w:t xml:space="preserve">those areas </w:t>
      </w:r>
      <w:r w:rsidR="00901FE9">
        <w:rPr>
          <w:rFonts w:cs="Tahoma"/>
        </w:rPr>
        <w:t xml:space="preserve">where the Central Issuer has been approved to act </w:t>
      </w:r>
      <w:r w:rsidR="0066297C">
        <w:rPr>
          <w:rFonts w:cs="Tahoma"/>
        </w:rPr>
        <w:t>under the I</w:t>
      </w:r>
      <w:r w:rsidR="0066297C">
        <w:rPr>
          <w:rFonts w:cs="Tahoma"/>
          <w:szCs w:val="20"/>
          <w:cs/>
          <w:lang w:bidi="th-TH"/>
        </w:rPr>
        <w:t>-</w:t>
      </w:r>
      <w:r w:rsidR="0066297C">
        <w:rPr>
          <w:rFonts w:cs="Tahoma"/>
        </w:rPr>
        <w:t>REC Code</w:t>
      </w:r>
      <w:r w:rsidR="008E666A" w:rsidRPr="008E666A">
        <w:rPr>
          <w:rFonts w:cs="Tahoma"/>
        </w:rPr>
        <w:t xml:space="preserve"> and acts as the agent of I</w:t>
      </w:r>
      <w:r w:rsidR="008E666A" w:rsidRPr="008E666A">
        <w:rPr>
          <w:rFonts w:cs="Tahoma"/>
          <w:szCs w:val="20"/>
          <w:cs/>
          <w:lang w:bidi="th-TH"/>
        </w:rPr>
        <w:t>-</w:t>
      </w:r>
      <w:r w:rsidR="008E666A" w:rsidRPr="008E666A">
        <w:rPr>
          <w:rFonts w:cs="Tahoma"/>
        </w:rPr>
        <w:t>REC Services BV for that purpose</w:t>
      </w:r>
      <w:r w:rsidR="008E666A" w:rsidRPr="008E666A">
        <w:rPr>
          <w:rFonts w:cs="Tahoma"/>
          <w:szCs w:val="20"/>
          <w:cs/>
          <w:lang w:bidi="th-TH"/>
        </w:rPr>
        <w:t>.</w:t>
      </w:r>
    </w:p>
    <w:p w14:paraId="74AB71E0" w14:textId="77777777" w:rsidR="008E666A" w:rsidRPr="008E666A" w:rsidRDefault="008E666A" w:rsidP="00B01F59">
      <w:pPr>
        <w:pStyle w:val="ListParagraph"/>
        <w:ind w:left="792"/>
        <w:jc w:val="both"/>
        <w:rPr>
          <w:rFonts w:cs="Tahoma"/>
        </w:rPr>
      </w:pPr>
    </w:p>
    <w:p w14:paraId="703C9BE1" w14:textId="01D64B7B" w:rsidR="008E666A" w:rsidRPr="006A6F87" w:rsidRDefault="008E666A" w:rsidP="00B01F59">
      <w:pPr>
        <w:pStyle w:val="Heading1"/>
        <w:jc w:val="both"/>
      </w:pPr>
      <w:bookmarkStart w:id="18" w:name="_Toc420507730"/>
      <w:r w:rsidRPr="006A6F87">
        <w:t>Definitions</w:t>
      </w:r>
      <w:bookmarkEnd w:id="18"/>
    </w:p>
    <w:p w14:paraId="6034EA2B" w14:textId="77777777" w:rsidR="008E666A" w:rsidRPr="008E666A" w:rsidRDefault="008E666A" w:rsidP="00B01F59">
      <w:pPr>
        <w:pStyle w:val="ListParagraph"/>
        <w:numPr>
          <w:ilvl w:val="1"/>
          <w:numId w:val="6"/>
        </w:numPr>
        <w:spacing w:after="160" w:line="259" w:lineRule="auto"/>
        <w:jc w:val="both"/>
        <w:rPr>
          <w:rFonts w:cs="Tahoma"/>
        </w:rPr>
      </w:pPr>
      <w:r w:rsidRPr="008E666A">
        <w:rPr>
          <w:rFonts w:cs="Tahoma"/>
        </w:rPr>
        <w:t>Save for definitions expressly given, the terms in this Agreement that are identified by capitalisation, have the meanings assigned to them by the I</w:t>
      </w:r>
      <w:r w:rsidRPr="008E666A">
        <w:rPr>
          <w:rFonts w:cs="Tahoma"/>
          <w:szCs w:val="20"/>
          <w:cs/>
          <w:lang w:bidi="th-TH"/>
        </w:rPr>
        <w:t>-</w:t>
      </w:r>
      <w:r w:rsidRPr="008E666A">
        <w:rPr>
          <w:rFonts w:cs="Tahoma"/>
        </w:rPr>
        <w:t>REC Code and its Subsidiary Documents</w:t>
      </w:r>
      <w:r w:rsidRPr="008E666A">
        <w:rPr>
          <w:rFonts w:cs="Tahoma"/>
          <w:szCs w:val="20"/>
          <w:cs/>
          <w:lang w:bidi="th-TH"/>
        </w:rPr>
        <w:t>.</w:t>
      </w:r>
    </w:p>
    <w:p w14:paraId="69084EF5" w14:textId="77777777" w:rsidR="008E666A" w:rsidRPr="008E666A" w:rsidRDefault="008E666A" w:rsidP="00B01F59">
      <w:pPr>
        <w:pStyle w:val="ListParagraph"/>
        <w:ind w:left="792"/>
        <w:jc w:val="both"/>
        <w:rPr>
          <w:rFonts w:cs="Tahoma"/>
        </w:rPr>
      </w:pPr>
    </w:p>
    <w:p w14:paraId="7EC9F6F3" w14:textId="307459EC" w:rsidR="008E666A" w:rsidRPr="006A6F87" w:rsidRDefault="008E666A" w:rsidP="00B01F59">
      <w:pPr>
        <w:pStyle w:val="Heading1"/>
        <w:jc w:val="both"/>
      </w:pPr>
      <w:bookmarkStart w:id="19" w:name="_Toc420507731"/>
      <w:r w:rsidRPr="006A6F87">
        <w:t>General Obligations; Representations and Warranties</w:t>
      </w:r>
      <w:bookmarkEnd w:id="19"/>
    </w:p>
    <w:p w14:paraId="2513C256" w14:textId="77777777" w:rsidR="008E666A" w:rsidRPr="008E666A" w:rsidRDefault="008E666A" w:rsidP="00B01F59">
      <w:pPr>
        <w:pStyle w:val="ListParagraph"/>
        <w:numPr>
          <w:ilvl w:val="1"/>
          <w:numId w:val="6"/>
        </w:numPr>
        <w:spacing w:after="160" w:line="259" w:lineRule="auto"/>
        <w:jc w:val="both"/>
        <w:rPr>
          <w:rFonts w:cs="Tahoma"/>
        </w:rPr>
      </w:pPr>
      <w:r w:rsidRPr="008E666A">
        <w:rPr>
          <w:rFonts w:cs="Tahoma"/>
        </w:rPr>
        <w:t>Each party hereby agrees to</w:t>
      </w:r>
      <w:r w:rsidRPr="008E666A">
        <w:rPr>
          <w:rFonts w:cs="Tahoma"/>
          <w:szCs w:val="20"/>
          <w:cs/>
          <w:lang w:bidi="th-TH"/>
        </w:rPr>
        <w:t>:</w:t>
      </w:r>
    </w:p>
    <w:p w14:paraId="0213330A" w14:textId="7EBB2980" w:rsidR="008E666A" w:rsidRPr="008E666A" w:rsidRDefault="008E666A" w:rsidP="00005B70">
      <w:pPr>
        <w:pStyle w:val="ListParagraph"/>
        <w:numPr>
          <w:ilvl w:val="0"/>
          <w:numId w:val="7"/>
        </w:numPr>
        <w:spacing w:after="160" w:line="259" w:lineRule="auto"/>
        <w:ind w:left="1418" w:hanging="620"/>
        <w:jc w:val="both"/>
        <w:rPr>
          <w:rFonts w:cs="Tahoma"/>
        </w:rPr>
      </w:pPr>
      <w:r w:rsidRPr="008E666A">
        <w:rPr>
          <w:rFonts w:cs="Tahoma"/>
        </w:rPr>
        <w:t>comply with this Agreement, including, without limitation, with the requirements of the</w:t>
      </w:r>
      <w:r w:rsidR="00B01F59">
        <w:rPr>
          <w:rFonts w:cs="Tahoma"/>
          <w:szCs w:val="20"/>
          <w:cs/>
          <w:lang w:bidi="th-TH"/>
        </w:rPr>
        <w:t xml:space="preserve">      </w:t>
      </w:r>
      <w:r w:rsidRPr="008E666A">
        <w:rPr>
          <w:rFonts w:cs="Tahoma"/>
        </w:rPr>
        <w:t xml:space="preserve"> I</w:t>
      </w:r>
      <w:r w:rsidRPr="008E666A">
        <w:rPr>
          <w:rFonts w:cs="Tahoma"/>
          <w:szCs w:val="20"/>
          <w:cs/>
          <w:lang w:bidi="th-TH"/>
        </w:rPr>
        <w:t>-</w:t>
      </w:r>
      <w:r w:rsidRPr="008E666A">
        <w:rPr>
          <w:rFonts w:cs="Tahoma"/>
        </w:rPr>
        <w:t>REC Code and its Subsidiary Documents;</w:t>
      </w:r>
    </w:p>
    <w:p w14:paraId="3599B949" w14:textId="77777777" w:rsidR="008E666A" w:rsidRPr="008E666A" w:rsidRDefault="008E666A" w:rsidP="00005B70">
      <w:pPr>
        <w:pStyle w:val="ListParagraph"/>
        <w:numPr>
          <w:ilvl w:val="0"/>
          <w:numId w:val="7"/>
        </w:numPr>
        <w:spacing w:after="160" w:line="259" w:lineRule="auto"/>
        <w:ind w:left="1418" w:hanging="606"/>
        <w:jc w:val="both"/>
        <w:rPr>
          <w:rFonts w:cs="Tahoma"/>
        </w:rPr>
      </w:pPr>
      <w:r w:rsidRPr="008E666A">
        <w:rPr>
          <w:rFonts w:cs="Tahoma"/>
        </w:rPr>
        <w:t xml:space="preserve">act in accordance with all applicable laws, including, without limitation, in case of the Registrant, declaring all aspects of the energy attributes associated with the Production </w:t>
      </w:r>
      <w:r w:rsidR="00CB4C0D">
        <w:rPr>
          <w:rFonts w:cs="Tahoma"/>
        </w:rPr>
        <w:t>Device or Production Group</w:t>
      </w:r>
      <w:r w:rsidRPr="008E666A">
        <w:rPr>
          <w:rFonts w:cs="Tahoma"/>
        </w:rPr>
        <w:t xml:space="preserve"> such as any carbon offsetting or labelling schemes for which the Production </w:t>
      </w:r>
      <w:r w:rsidR="00CB4C0D">
        <w:rPr>
          <w:rFonts w:cs="Tahoma"/>
        </w:rPr>
        <w:t>Device or Production Group</w:t>
      </w:r>
      <w:r w:rsidRPr="008E666A">
        <w:rPr>
          <w:rFonts w:cs="Tahoma"/>
        </w:rPr>
        <w:t xml:space="preserve"> has been accredited; and</w:t>
      </w:r>
    </w:p>
    <w:p w14:paraId="6565F744" w14:textId="77777777" w:rsidR="008E666A" w:rsidRDefault="008E666A" w:rsidP="00005B70">
      <w:pPr>
        <w:pStyle w:val="ListParagraph"/>
        <w:numPr>
          <w:ilvl w:val="0"/>
          <w:numId w:val="7"/>
        </w:numPr>
        <w:spacing w:after="160" w:line="259" w:lineRule="auto"/>
        <w:ind w:left="1418" w:hanging="592"/>
        <w:jc w:val="both"/>
        <w:rPr>
          <w:rFonts w:cs="Tahoma"/>
        </w:rPr>
      </w:pPr>
      <w:r w:rsidRPr="008E666A">
        <w:rPr>
          <w:rFonts w:cs="Tahoma"/>
        </w:rPr>
        <w:t>contribute to the implementation of this Agreement, to the extent that both parties shall provide each other without delay all necessary information required by the application of this Agreement, including, without limitation, in case of the Registrant, concerning non</w:t>
      </w:r>
      <w:r w:rsidRPr="008E666A">
        <w:rPr>
          <w:rFonts w:cs="Tahoma"/>
          <w:szCs w:val="20"/>
          <w:cs/>
          <w:lang w:bidi="th-TH"/>
        </w:rPr>
        <w:t>-</w:t>
      </w:r>
      <w:r w:rsidRPr="008E666A">
        <w:rPr>
          <w:rFonts w:cs="Tahoma"/>
        </w:rPr>
        <w:t xml:space="preserve">conformity of a Production </w:t>
      </w:r>
      <w:r w:rsidR="00CB4C0D">
        <w:rPr>
          <w:rFonts w:cs="Tahoma"/>
        </w:rPr>
        <w:t>Device or Production Group</w:t>
      </w:r>
      <w:r w:rsidRPr="008E666A">
        <w:rPr>
          <w:rFonts w:cs="Tahoma"/>
        </w:rPr>
        <w:t xml:space="preserve"> with the reported information</w:t>
      </w:r>
      <w:r w:rsidRPr="008E666A">
        <w:rPr>
          <w:rFonts w:cs="Tahoma"/>
          <w:szCs w:val="20"/>
          <w:cs/>
          <w:lang w:bidi="th-TH"/>
        </w:rPr>
        <w:t>.</w:t>
      </w:r>
    </w:p>
    <w:p w14:paraId="13CBE311" w14:textId="77777777" w:rsidR="006A6F87" w:rsidRPr="008E666A" w:rsidRDefault="006A6F87" w:rsidP="00B01F59">
      <w:pPr>
        <w:pStyle w:val="ListParagraph"/>
        <w:spacing w:after="160" w:line="259" w:lineRule="auto"/>
        <w:ind w:left="1440"/>
        <w:jc w:val="both"/>
        <w:rPr>
          <w:rFonts w:cs="Tahoma"/>
        </w:rPr>
      </w:pPr>
    </w:p>
    <w:p w14:paraId="0FD2C438" w14:textId="2CE89FD8" w:rsidR="008E666A" w:rsidRDefault="0085621B" w:rsidP="00B01F59">
      <w:pPr>
        <w:pStyle w:val="ListParagraph"/>
        <w:numPr>
          <w:ilvl w:val="1"/>
          <w:numId w:val="6"/>
        </w:numPr>
        <w:spacing w:after="160" w:line="259" w:lineRule="auto"/>
        <w:jc w:val="both"/>
        <w:rPr>
          <w:rFonts w:cs="Tahoma"/>
        </w:rPr>
      </w:pPr>
      <w:r>
        <w:rPr>
          <w:rFonts w:cs="Tahoma"/>
        </w:rPr>
        <w:t>EGAT</w:t>
      </w:r>
      <w:r w:rsidR="008E666A" w:rsidRPr="008E666A">
        <w:rPr>
          <w:rFonts w:cs="Tahoma"/>
        </w:rPr>
        <w:t xml:space="preserve"> shall, in the performance of its duties, roles and responsibilities under this Agreement, directly or through any other entity acting on its behalf, act with professional standards usually required of a services provider of this kind</w:t>
      </w:r>
      <w:r w:rsidR="008E666A" w:rsidRPr="008E666A">
        <w:rPr>
          <w:rFonts w:cs="Tahoma"/>
          <w:szCs w:val="20"/>
          <w:cs/>
          <w:lang w:bidi="th-TH"/>
        </w:rPr>
        <w:t>.</w:t>
      </w:r>
    </w:p>
    <w:p w14:paraId="23BE3EEF" w14:textId="6D34029E" w:rsidR="006A6F87" w:rsidRDefault="006A6F87" w:rsidP="00B01F59">
      <w:pPr>
        <w:pStyle w:val="ListParagraph"/>
        <w:spacing w:after="160" w:line="259" w:lineRule="auto"/>
        <w:ind w:left="792"/>
        <w:jc w:val="both"/>
        <w:rPr>
          <w:rFonts w:cs="Tahoma"/>
        </w:rPr>
      </w:pPr>
    </w:p>
    <w:p w14:paraId="7F554F9F" w14:textId="681D33BE" w:rsidR="0002517E" w:rsidRDefault="0002517E" w:rsidP="0002517E">
      <w:pPr>
        <w:pStyle w:val="ListParagraph"/>
        <w:tabs>
          <w:tab w:val="left" w:pos="6412"/>
          <w:tab w:val="right" w:pos="9411"/>
        </w:tabs>
        <w:spacing w:after="160" w:line="259" w:lineRule="auto"/>
        <w:ind w:left="792"/>
        <w:jc w:val="both"/>
        <w:rPr>
          <w:rFonts w:cs="Tahoma"/>
        </w:rPr>
      </w:pPr>
      <w:r>
        <w:rPr>
          <w:rFonts w:cs="Tahoma"/>
        </w:rPr>
        <w:tab/>
      </w:r>
      <w:r>
        <w:rPr>
          <w:rFonts w:cs="Tahoma"/>
        </w:rPr>
        <w:tab/>
      </w:r>
    </w:p>
    <w:p w14:paraId="6A2D7C6B" w14:textId="77777777" w:rsidR="00B01F59" w:rsidRPr="0002517E" w:rsidRDefault="00B01F59" w:rsidP="0002517E"/>
    <w:p w14:paraId="54811F34" w14:textId="269E4CD6" w:rsidR="000D0BAF" w:rsidRDefault="008E666A" w:rsidP="00B01F59">
      <w:pPr>
        <w:pStyle w:val="ListParagraph"/>
        <w:numPr>
          <w:ilvl w:val="1"/>
          <w:numId w:val="6"/>
        </w:numPr>
        <w:spacing w:after="160" w:line="259" w:lineRule="auto"/>
        <w:jc w:val="both"/>
        <w:rPr>
          <w:rFonts w:cs="Tahoma"/>
        </w:rPr>
      </w:pPr>
      <w:r w:rsidRPr="008E666A">
        <w:rPr>
          <w:rFonts w:cs="Tahoma"/>
        </w:rPr>
        <w:t>Each party represents and warrants that</w:t>
      </w:r>
      <w:r w:rsidRPr="008E666A">
        <w:rPr>
          <w:rFonts w:cs="Tahoma"/>
          <w:szCs w:val="20"/>
          <w:cs/>
          <w:lang w:bidi="th-TH"/>
        </w:rPr>
        <w:t>:</w:t>
      </w:r>
    </w:p>
    <w:p w14:paraId="21F679CC" w14:textId="77777777" w:rsidR="008E666A" w:rsidRPr="000D0BAF" w:rsidRDefault="008E666A" w:rsidP="000D0BAF"/>
    <w:p w14:paraId="7896F98F" w14:textId="77777777" w:rsidR="008E666A" w:rsidRPr="008E666A" w:rsidRDefault="008E666A" w:rsidP="00F22CF8">
      <w:pPr>
        <w:pStyle w:val="ListParagraph"/>
        <w:numPr>
          <w:ilvl w:val="0"/>
          <w:numId w:val="8"/>
        </w:numPr>
        <w:spacing w:after="160" w:line="259" w:lineRule="auto"/>
        <w:ind w:hanging="645"/>
        <w:jc w:val="both"/>
        <w:rPr>
          <w:rFonts w:cs="Tahoma"/>
        </w:rPr>
      </w:pPr>
      <w:r w:rsidRPr="008E666A">
        <w:rPr>
          <w:rFonts w:cs="Tahoma"/>
        </w:rPr>
        <w:t>it is duly organised under the laws of jurisdiction of its formation, it has the full right, power and authority to execute, deliver and perform this Agreement, and it has been duly authorised by all necessary governmental, corporate, shareholder or other action to execute, deliver and perform this Agreement;</w:t>
      </w:r>
    </w:p>
    <w:p w14:paraId="52F0E3D3" w14:textId="77777777" w:rsidR="008E666A" w:rsidRPr="008E666A" w:rsidRDefault="008E666A" w:rsidP="00F22CF8">
      <w:pPr>
        <w:pStyle w:val="ListParagraph"/>
        <w:numPr>
          <w:ilvl w:val="0"/>
          <w:numId w:val="8"/>
        </w:numPr>
        <w:spacing w:after="160" w:line="259" w:lineRule="auto"/>
        <w:ind w:hanging="631"/>
        <w:jc w:val="both"/>
        <w:rPr>
          <w:rFonts w:cs="Tahoma"/>
        </w:rPr>
      </w:pPr>
      <w:r w:rsidRPr="008E666A">
        <w:rPr>
          <w:rFonts w:cs="Tahoma"/>
        </w:rPr>
        <w:t xml:space="preserve">the entry into and performance by it of this Agreement do not conflict in any material respect with any relevant law or a judicial order applicable to it, any of its constitutive documents, any existing agreement instrument or document which is binding on it or any of its assets, and </w:t>
      </w:r>
    </w:p>
    <w:p w14:paraId="7E60FFAC" w14:textId="7348F0AA" w:rsidR="008E666A" w:rsidRPr="008E666A" w:rsidRDefault="00DD41ED" w:rsidP="00F22CF8">
      <w:pPr>
        <w:pStyle w:val="ListParagraph"/>
        <w:numPr>
          <w:ilvl w:val="0"/>
          <w:numId w:val="8"/>
        </w:numPr>
        <w:spacing w:after="160" w:line="259" w:lineRule="auto"/>
        <w:ind w:hanging="645"/>
        <w:jc w:val="both"/>
        <w:rPr>
          <w:rFonts w:cs="Tahoma"/>
        </w:rPr>
      </w:pPr>
      <w:r>
        <w:rPr>
          <w:rFonts w:cs="Tahoma"/>
        </w:rPr>
        <w:t>i</w:t>
      </w:r>
      <w:r w:rsidR="008E666A" w:rsidRPr="008E666A">
        <w:rPr>
          <w:rFonts w:cs="Tahoma"/>
        </w:rPr>
        <w:t>ts obligations under this Agreement constitute its legal, valid and binding obligations, enforceable in accordance with their respective terms, subject only to applicable bankruptcy, reorganisation, insolvency, moratorium or similar laws affecting creditors´ rights generally</w:t>
      </w:r>
      <w:r w:rsidR="008E666A" w:rsidRPr="008E666A">
        <w:rPr>
          <w:rFonts w:cs="Tahoma"/>
          <w:szCs w:val="20"/>
          <w:cs/>
          <w:lang w:bidi="th-TH"/>
        </w:rPr>
        <w:t>.</w:t>
      </w:r>
    </w:p>
    <w:p w14:paraId="6A3D6A82" w14:textId="77777777" w:rsidR="008E666A" w:rsidRPr="008E666A" w:rsidRDefault="008E666A" w:rsidP="00B01F59">
      <w:pPr>
        <w:jc w:val="both"/>
        <w:rPr>
          <w:rFonts w:cs="Tahoma"/>
        </w:rPr>
      </w:pPr>
    </w:p>
    <w:p w14:paraId="512BF556" w14:textId="5045A9BC" w:rsidR="008E666A" w:rsidRPr="008E666A" w:rsidRDefault="008E666A" w:rsidP="00B01F59">
      <w:pPr>
        <w:pStyle w:val="ListParagraph"/>
        <w:numPr>
          <w:ilvl w:val="1"/>
          <w:numId w:val="6"/>
        </w:numPr>
        <w:spacing w:after="160" w:line="259" w:lineRule="auto"/>
        <w:jc w:val="both"/>
        <w:rPr>
          <w:rFonts w:cs="Tahoma"/>
        </w:rPr>
      </w:pPr>
      <w:r w:rsidRPr="008E666A">
        <w:rPr>
          <w:rFonts w:cs="Tahoma"/>
        </w:rPr>
        <w:t xml:space="preserve">The Registrant further represents and warrants that it has the </w:t>
      </w:r>
      <w:r w:rsidR="00CE5EC2">
        <w:rPr>
          <w:rFonts w:cs="Tahoma"/>
        </w:rPr>
        <w:t xml:space="preserve">sole </w:t>
      </w:r>
      <w:r w:rsidRPr="008E666A">
        <w:rPr>
          <w:rFonts w:cs="Tahoma"/>
        </w:rPr>
        <w:t xml:space="preserve">authority to act in respect of energy attributes associated with any Production </w:t>
      </w:r>
      <w:r w:rsidR="00CB4C0D">
        <w:rPr>
          <w:rFonts w:cs="Tahoma"/>
        </w:rPr>
        <w:t>Device or Production Group</w:t>
      </w:r>
      <w:r w:rsidRPr="008E666A">
        <w:rPr>
          <w:rFonts w:cs="Tahoma"/>
        </w:rPr>
        <w:t xml:space="preserve"> registered under this Agreement and that all information provided by the Registrant is complete and accurate</w:t>
      </w:r>
      <w:r w:rsidRPr="008E666A">
        <w:rPr>
          <w:rFonts w:cs="Tahoma"/>
          <w:szCs w:val="20"/>
          <w:cs/>
          <w:lang w:bidi="th-TH"/>
        </w:rPr>
        <w:t>.</w:t>
      </w:r>
    </w:p>
    <w:p w14:paraId="1E6FC49A" w14:textId="77777777" w:rsidR="008E666A" w:rsidRPr="008E666A" w:rsidRDefault="008E666A" w:rsidP="00B01F59">
      <w:pPr>
        <w:pStyle w:val="ListParagraph"/>
        <w:ind w:left="792"/>
        <w:jc w:val="both"/>
        <w:rPr>
          <w:rFonts w:cs="Tahoma"/>
        </w:rPr>
      </w:pPr>
    </w:p>
    <w:p w14:paraId="40D6120D" w14:textId="4B220F23" w:rsidR="008E666A" w:rsidRPr="006A6F87" w:rsidRDefault="008E666A" w:rsidP="00B01F59">
      <w:pPr>
        <w:pStyle w:val="Heading1"/>
        <w:jc w:val="both"/>
      </w:pPr>
      <w:bookmarkStart w:id="20" w:name="_Toc420507732"/>
      <w:r w:rsidRPr="006A6F87">
        <w:t>Open Access</w:t>
      </w:r>
      <w:bookmarkEnd w:id="20"/>
    </w:p>
    <w:p w14:paraId="6F7F48D9" w14:textId="1CB85F5A" w:rsidR="008E666A" w:rsidRDefault="008E666A" w:rsidP="00B01F59">
      <w:pPr>
        <w:pStyle w:val="ListParagraph"/>
        <w:numPr>
          <w:ilvl w:val="1"/>
          <w:numId w:val="6"/>
        </w:numPr>
        <w:spacing w:after="160" w:line="259" w:lineRule="auto"/>
        <w:jc w:val="both"/>
        <w:rPr>
          <w:rFonts w:cs="Tahoma"/>
        </w:rPr>
      </w:pPr>
      <w:r w:rsidRPr="008E666A">
        <w:rPr>
          <w:rFonts w:cs="Tahoma"/>
        </w:rPr>
        <w:t>The Registrant shall grant access to I</w:t>
      </w:r>
      <w:r w:rsidRPr="008E666A">
        <w:rPr>
          <w:rFonts w:cs="Tahoma"/>
          <w:szCs w:val="20"/>
          <w:cs/>
          <w:lang w:bidi="th-TH"/>
        </w:rPr>
        <w:t>-</w:t>
      </w:r>
      <w:r w:rsidRPr="008E666A">
        <w:rPr>
          <w:rFonts w:cs="Tahoma"/>
        </w:rPr>
        <w:t xml:space="preserve">REC Services, </w:t>
      </w:r>
      <w:r w:rsidR="0085621B">
        <w:rPr>
          <w:rFonts w:cs="Tahoma"/>
        </w:rPr>
        <w:t>EGAT</w:t>
      </w:r>
      <w:r w:rsidRPr="008E666A">
        <w:rPr>
          <w:rFonts w:cs="Tahoma"/>
        </w:rPr>
        <w:t xml:space="preserve"> or their respective agents to all registered Production </w:t>
      </w:r>
      <w:r w:rsidR="00CB4C0D">
        <w:rPr>
          <w:rFonts w:cs="Tahoma"/>
        </w:rPr>
        <w:t>Devices or Production Group</w:t>
      </w:r>
      <w:r w:rsidRPr="008E666A">
        <w:rPr>
          <w:rFonts w:cs="Tahoma"/>
        </w:rPr>
        <w:t>s and any associated document, records and other information related thereto</w:t>
      </w:r>
      <w:r w:rsidRPr="008E666A">
        <w:rPr>
          <w:rFonts w:cs="Tahoma"/>
          <w:szCs w:val="20"/>
          <w:cs/>
          <w:lang w:bidi="th-TH"/>
        </w:rPr>
        <w:t xml:space="preserve">. </w:t>
      </w:r>
      <w:r w:rsidRPr="008E666A">
        <w:rPr>
          <w:rFonts w:cs="Tahoma"/>
        </w:rPr>
        <w:t xml:space="preserve">The Registrant´s failure to permit such access entitles </w:t>
      </w:r>
      <w:r w:rsidR="0085621B">
        <w:rPr>
          <w:rFonts w:cs="Tahoma"/>
        </w:rPr>
        <w:t>EGAT</w:t>
      </w:r>
      <w:r w:rsidRPr="008E666A">
        <w:rPr>
          <w:rFonts w:cs="Tahoma"/>
        </w:rPr>
        <w:t xml:space="preserve"> to suspend Issuing of I</w:t>
      </w:r>
      <w:r w:rsidRPr="008E666A">
        <w:rPr>
          <w:rFonts w:cs="Tahoma"/>
          <w:szCs w:val="20"/>
          <w:cs/>
          <w:lang w:bidi="th-TH"/>
        </w:rPr>
        <w:t>-</w:t>
      </w:r>
      <w:r w:rsidRPr="008E666A">
        <w:rPr>
          <w:rFonts w:cs="Tahoma"/>
        </w:rPr>
        <w:t>REC Certificates</w:t>
      </w:r>
      <w:r w:rsidRPr="008E666A">
        <w:rPr>
          <w:rFonts w:cs="Tahoma"/>
          <w:szCs w:val="20"/>
          <w:cs/>
          <w:lang w:bidi="th-TH"/>
        </w:rPr>
        <w:t>.</w:t>
      </w:r>
    </w:p>
    <w:p w14:paraId="011A9BA8" w14:textId="77777777" w:rsidR="006A6F87" w:rsidRPr="008E666A" w:rsidRDefault="006A6F87" w:rsidP="00B01F59">
      <w:pPr>
        <w:pStyle w:val="ListParagraph"/>
        <w:spacing w:after="160" w:line="259" w:lineRule="auto"/>
        <w:ind w:left="792"/>
        <w:jc w:val="both"/>
        <w:rPr>
          <w:rFonts w:cs="Tahoma"/>
        </w:rPr>
      </w:pPr>
    </w:p>
    <w:p w14:paraId="74D22204" w14:textId="682ECCCB" w:rsidR="008E666A" w:rsidRPr="008E666A" w:rsidRDefault="008E666A" w:rsidP="00B01F59">
      <w:pPr>
        <w:pStyle w:val="ListParagraph"/>
        <w:numPr>
          <w:ilvl w:val="1"/>
          <w:numId w:val="6"/>
        </w:numPr>
        <w:spacing w:after="160" w:line="259" w:lineRule="auto"/>
        <w:jc w:val="both"/>
        <w:rPr>
          <w:rFonts w:cs="Tahoma"/>
        </w:rPr>
      </w:pPr>
      <w:r w:rsidRPr="008E666A">
        <w:rPr>
          <w:rFonts w:cs="Tahoma"/>
        </w:rPr>
        <w:t xml:space="preserve">The Registrant acknowledges and accepts the right of </w:t>
      </w:r>
      <w:r w:rsidR="0085621B">
        <w:rPr>
          <w:rFonts w:cs="Tahoma"/>
        </w:rPr>
        <w:t>EGAT</w:t>
      </w:r>
      <w:r w:rsidRPr="008E666A">
        <w:rPr>
          <w:rFonts w:cs="Tahoma"/>
        </w:rPr>
        <w:t xml:space="preserve"> to perform unannounced </w:t>
      </w:r>
      <w:r w:rsidR="006A6F87">
        <w:rPr>
          <w:rFonts w:cs="Tahoma"/>
        </w:rPr>
        <w:t>c</w:t>
      </w:r>
      <w:r w:rsidRPr="008E666A">
        <w:rPr>
          <w:rFonts w:cs="Tahoma"/>
        </w:rPr>
        <w:t>ontrol and auditing visits to the Registrant´s premises and</w:t>
      </w:r>
      <w:r w:rsidRPr="008E666A">
        <w:rPr>
          <w:rFonts w:cs="Tahoma"/>
          <w:szCs w:val="20"/>
          <w:cs/>
          <w:lang w:bidi="th-TH"/>
        </w:rPr>
        <w:t>/</w:t>
      </w:r>
      <w:r w:rsidRPr="008E666A">
        <w:rPr>
          <w:rFonts w:cs="Tahoma"/>
        </w:rPr>
        <w:t xml:space="preserve">or the premises of the Production </w:t>
      </w:r>
      <w:r w:rsidR="00CB4C0D">
        <w:rPr>
          <w:rFonts w:cs="Tahoma"/>
        </w:rPr>
        <w:t>Device or Production Group</w:t>
      </w:r>
      <w:r w:rsidRPr="008E666A">
        <w:rPr>
          <w:rFonts w:cs="Tahoma"/>
        </w:rPr>
        <w:t>, as prescribed by the I</w:t>
      </w:r>
      <w:r w:rsidRPr="008E666A">
        <w:rPr>
          <w:rFonts w:cs="Tahoma"/>
          <w:szCs w:val="20"/>
          <w:cs/>
          <w:lang w:bidi="th-TH"/>
        </w:rPr>
        <w:t>-</w:t>
      </w:r>
      <w:r w:rsidRPr="008E666A">
        <w:rPr>
          <w:rFonts w:cs="Tahoma"/>
        </w:rPr>
        <w:t>REC Code</w:t>
      </w:r>
      <w:r w:rsidRPr="008E666A">
        <w:rPr>
          <w:rFonts w:cs="Tahoma"/>
          <w:szCs w:val="20"/>
          <w:cs/>
          <w:lang w:bidi="th-TH"/>
        </w:rPr>
        <w:t xml:space="preserve">. </w:t>
      </w:r>
      <w:r w:rsidRPr="008E666A">
        <w:rPr>
          <w:rFonts w:cs="Tahoma"/>
        </w:rPr>
        <w:t xml:space="preserve">The Registrant shall ensure that the owners of all Production </w:t>
      </w:r>
      <w:r w:rsidR="00CB4C0D">
        <w:rPr>
          <w:rFonts w:cs="Tahoma"/>
        </w:rPr>
        <w:t>Devices or Production Group</w:t>
      </w:r>
      <w:r w:rsidRPr="008E666A">
        <w:rPr>
          <w:rFonts w:cs="Tahoma"/>
        </w:rPr>
        <w:t>s registered under their respective names shall enable such visits without undue delay or limitation</w:t>
      </w:r>
      <w:r w:rsidRPr="008E666A">
        <w:rPr>
          <w:rFonts w:cs="Tahoma"/>
          <w:szCs w:val="20"/>
          <w:cs/>
          <w:lang w:bidi="th-TH"/>
        </w:rPr>
        <w:t>.</w:t>
      </w:r>
    </w:p>
    <w:p w14:paraId="3C6FF72E" w14:textId="77777777" w:rsidR="008E666A" w:rsidRPr="008E666A" w:rsidRDefault="008E666A" w:rsidP="00B01F59">
      <w:pPr>
        <w:pStyle w:val="ListParagraph"/>
        <w:ind w:left="792"/>
        <w:jc w:val="both"/>
        <w:rPr>
          <w:rFonts w:cs="Tahoma"/>
        </w:rPr>
      </w:pPr>
    </w:p>
    <w:p w14:paraId="2E6A6B2A" w14:textId="7A05A1BB" w:rsidR="00C958A0" w:rsidRPr="006A6F87" w:rsidRDefault="00C958A0" w:rsidP="00B01F59">
      <w:pPr>
        <w:pStyle w:val="Heading1"/>
        <w:jc w:val="both"/>
      </w:pPr>
      <w:bookmarkStart w:id="21" w:name="_Toc420507733"/>
      <w:r w:rsidRPr="006A6F87">
        <w:t>Integrity of Certificates</w:t>
      </w:r>
      <w:bookmarkEnd w:id="21"/>
    </w:p>
    <w:p w14:paraId="439E00BA" w14:textId="78AC2D06" w:rsidR="00C958A0" w:rsidRDefault="0085621B" w:rsidP="00B01F59">
      <w:pPr>
        <w:pStyle w:val="ListParagraph"/>
        <w:numPr>
          <w:ilvl w:val="1"/>
          <w:numId w:val="6"/>
        </w:numPr>
        <w:spacing w:after="160" w:line="259" w:lineRule="auto"/>
        <w:jc w:val="both"/>
        <w:rPr>
          <w:rFonts w:cs="Tahoma"/>
        </w:rPr>
      </w:pPr>
      <w:r>
        <w:rPr>
          <w:rFonts w:cs="Tahoma"/>
        </w:rPr>
        <w:t>EGAT</w:t>
      </w:r>
      <w:r w:rsidR="00C958A0" w:rsidRPr="008E666A">
        <w:rPr>
          <w:rFonts w:cs="Tahoma"/>
        </w:rPr>
        <w:t xml:space="preserve"> and the Registrant shall co</w:t>
      </w:r>
      <w:r w:rsidR="00C958A0" w:rsidRPr="008E666A">
        <w:rPr>
          <w:rFonts w:cs="Tahoma"/>
          <w:szCs w:val="20"/>
          <w:cs/>
          <w:lang w:bidi="th-TH"/>
        </w:rPr>
        <w:t>-</w:t>
      </w:r>
      <w:r w:rsidR="00C958A0" w:rsidRPr="008E666A">
        <w:rPr>
          <w:rFonts w:cs="Tahoma"/>
        </w:rPr>
        <w:t xml:space="preserve">operate </w:t>
      </w:r>
      <w:r w:rsidR="00C958A0" w:rsidRPr="008E666A">
        <w:rPr>
          <w:rFonts w:cs="Tahoma"/>
          <w:szCs w:val="20"/>
          <w:cs/>
          <w:lang w:bidi="th-TH"/>
        </w:rPr>
        <w:t>(</w:t>
      </w:r>
      <w:r w:rsidR="00C958A0" w:rsidRPr="008E666A">
        <w:rPr>
          <w:rFonts w:cs="Tahoma"/>
        </w:rPr>
        <w:t>to the extent within their power</w:t>
      </w:r>
      <w:r w:rsidR="00C958A0" w:rsidRPr="008E666A">
        <w:rPr>
          <w:rFonts w:cs="Tahoma"/>
          <w:szCs w:val="20"/>
          <w:cs/>
          <w:lang w:bidi="th-TH"/>
        </w:rPr>
        <w:t xml:space="preserve">) </w:t>
      </w:r>
      <w:r w:rsidR="00C958A0" w:rsidRPr="008E666A">
        <w:rPr>
          <w:rFonts w:cs="Tahoma"/>
        </w:rPr>
        <w:t>to ensure that no unjust enrichment occurs as a result of an error in the course of the processing of a Certificate or as a result of any unauthorised access to, or malfunctioning of, the I</w:t>
      </w:r>
      <w:r w:rsidR="00C958A0" w:rsidRPr="008E666A">
        <w:rPr>
          <w:rFonts w:cs="Tahoma"/>
          <w:szCs w:val="20"/>
          <w:cs/>
          <w:lang w:bidi="th-TH"/>
        </w:rPr>
        <w:t>-</w:t>
      </w:r>
      <w:r w:rsidR="00C958A0" w:rsidRPr="008E666A">
        <w:rPr>
          <w:rFonts w:cs="Tahoma"/>
        </w:rPr>
        <w:t>REC Registry; and for that purpose Certificates issued following the Registrant</w:t>
      </w:r>
      <w:r w:rsidR="00C958A0" w:rsidRPr="008E666A">
        <w:rPr>
          <w:rFonts w:cs="Tahoma"/>
          <w:szCs w:val="20"/>
          <w:cs/>
          <w:lang w:bidi="th-TH"/>
        </w:rPr>
        <w:t>’</w:t>
      </w:r>
      <w:r w:rsidR="00C958A0" w:rsidRPr="008E666A">
        <w:rPr>
          <w:rFonts w:cs="Tahoma"/>
        </w:rPr>
        <w:t xml:space="preserve">s request may be Withdrawn or amended by </w:t>
      </w:r>
      <w:r>
        <w:rPr>
          <w:rFonts w:cs="Tahoma"/>
        </w:rPr>
        <w:t>EGAT</w:t>
      </w:r>
      <w:r w:rsidR="00C958A0" w:rsidRPr="008E666A">
        <w:rPr>
          <w:rFonts w:cs="Tahoma"/>
        </w:rPr>
        <w:t>, having regard to the objective of securing the accuracy of the Certificates</w:t>
      </w:r>
      <w:r w:rsidR="00C958A0" w:rsidRPr="008E666A">
        <w:rPr>
          <w:rFonts w:cs="Tahoma"/>
          <w:szCs w:val="20"/>
          <w:cs/>
          <w:lang w:bidi="th-TH"/>
        </w:rPr>
        <w:t>.</w:t>
      </w:r>
    </w:p>
    <w:p w14:paraId="1F8EAA93" w14:textId="77777777" w:rsidR="00BB2ECF" w:rsidRPr="008E666A" w:rsidRDefault="00BB2ECF" w:rsidP="00B01F59">
      <w:pPr>
        <w:pStyle w:val="ListParagraph"/>
        <w:spacing w:after="160" w:line="259" w:lineRule="auto"/>
        <w:ind w:left="792"/>
        <w:jc w:val="both"/>
        <w:rPr>
          <w:rFonts w:cs="Tahoma"/>
        </w:rPr>
      </w:pPr>
    </w:p>
    <w:p w14:paraId="3F329C6C" w14:textId="77777777" w:rsidR="00BB2ECF" w:rsidRDefault="00C958A0" w:rsidP="00B01F59">
      <w:pPr>
        <w:pStyle w:val="ListParagraph"/>
        <w:numPr>
          <w:ilvl w:val="1"/>
          <w:numId w:val="6"/>
        </w:numPr>
        <w:spacing w:after="160" w:line="259" w:lineRule="auto"/>
        <w:jc w:val="both"/>
        <w:rPr>
          <w:rFonts w:cs="Tahoma"/>
        </w:rPr>
      </w:pPr>
      <w:r w:rsidRPr="008E666A">
        <w:rPr>
          <w:rFonts w:cs="Tahoma"/>
        </w:rPr>
        <w:t>When applying for Certificates, the Registrant represents and warrants that the qualifying energy, for which Certificates are being applied</w:t>
      </w:r>
      <w:r w:rsidR="00BB2ECF">
        <w:rPr>
          <w:rFonts w:cs="Tahoma"/>
          <w:szCs w:val="20"/>
          <w:cs/>
          <w:lang w:bidi="th-TH"/>
        </w:rPr>
        <w:t>:</w:t>
      </w:r>
    </w:p>
    <w:p w14:paraId="13A7BEF8" w14:textId="77777777" w:rsidR="00BB2ECF" w:rsidRDefault="00C958A0" w:rsidP="00F22CF8">
      <w:pPr>
        <w:pStyle w:val="ListParagraph"/>
        <w:numPr>
          <w:ilvl w:val="1"/>
          <w:numId w:val="8"/>
        </w:numPr>
        <w:spacing w:after="160" w:line="259" w:lineRule="auto"/>
        <w:ind w:left="1418" w:hanging="634"/>
        <w:jc w:val="both"/>
        <w:rPr>
          <w:rFonts w:cs="Tahoma"/>
        </w:rPr>
      </w:pPr>
      <w:r w:rsidRPr="008E666A">
        <w:rPr>
          <w:rFonts w:cs="Tahoma"/>
        </w:rPr>
        <w:t xml:space="preserve">has not and will not be sold or otherwise consumed </w:t>
      </w:r>
      <w:r w:rsidRPr="008E666A">
        <w:rPr>
          <w:rFonts w:cs="Tahoma"/>
          <w:szCs w:val="20"/>
          <w:cs/>
          <w:lang w:bidi="th-TH"/>
        </w:rPr>
        <w:t>(</w:t>
      </w:r>
      <w:r w:rsidRPr="008E666A">
        <w:rPr>
          <w:rFonts w:cs="Tahoma"/>
        </w:rPr>
        <w:t>including such consumption by an self</w:t>
      </w:r>
      <w:r w:rsidRPr="008E666A">
        <w:rPr>
          <w:rFonts w:cs="Tahoma"/>
          <w:szCs w:val="20"/>
          <w:cs/>
          <w:lang w:bidi="th-TH"/>
        </w:rPr>
        <w:t>-</w:t>
      </w:r>
      <w:r w:rsidRPr="008E666A">
        <w:rPr>
          <w:rFonts w:cs="Tahoma"/>
        </w:rPr>
        <w:t>producer</w:t>
      </w:r>
      <w:r w:rsidRPr="008E666A">
        <w:rPr>
          <w:rFonts w:cs="Tahoma"/>
          <w:szCs w:val="20"/>
          <w:cs/>
          <w:lang w:bidi="th-TH"/>
        </w:rPr>
        <w:t xml:space="preserve">) </w:t>
      </w:r>
      <w:r w:rsidRPr="008E666A">
        <w:rPr>
          <w:rFonts w:cs="Tahoma"/>
        </w:rPr>
        <w:t>as having the attributes evidenced by the Certificates unless such Certificates accompany the energy subject to such sale or consumption</w:t>
      </w:r>
      <w:r w:rsidR="00BB2ECF">
        <w:rPr>
          <w:rFonts w:cs="Tahoma"/>
        </w:rPr>
        <w:t xml:space="preserve">, and </w:t>
      </w:r>
    </w:p>
    <w:p w14:paraId="2555DA81" w14:textId="77777777" w:rsidR="00C958A0" w:rsidRDefault="00BB2ECF" w:rsidP="00F22CF8">
      <w:pPr>
        <w:pStyle w:val="ListParagraph"/>
        <w:numPr>
          <w:ilvl w:val="1"/>
          <w:numId w:val="8"/>
        </w:numPr>
        <w:spacing w:after="160" w:line="259" w:lineRule="auto"/>
        <w:ind w:left="1418" w:hanging="634"/>
        <w:jc w:val="both"/>
        <w:rPr>
          <w:rFonts w:cs="Tahoma"/>
        </w:rPr>
      </w:pPr>
      <w:r>
        <w:rPr>
          <w:rFonts w:cs="Tahoma"/>
        </w:rPr>
        <w:t>has not been produced under a public consumption obligation where consumers are deemed to have bought the attributes through a levy or similar national arrangement</w:t>
      </w:r>
      <w:r w:rsidR="00C958A0" w:rsidRPr="008E666A">
        <w:rPr>
          <w:rFonts w:cs="Tahoma"/>
          <w:szCs w:val="20"/>
          <w:cs/>
          <w:lang w:bidi="th-TH"/>
        </w:rPr>
        <w:t>.</w:t>
      </w:r>
    </w:p>
    <w:p w14:paraId="69AC595B" w14:textId="315A734B" w:rsidR="00BB2ECF" w:rsidRDefault="00BB2ECF" w:rsidP="00B01F59">
      <w:pPr>
        <w:pStyle w:val="ListParagraph"/>
        <w:spacing w:after="160" w:line="259" w:lineRule="auto"/>
        <w:ind w:left="792"/>
        <w:jc w:val="both"/>
        <w:rPr>
          <w:rFonts w:cs="Tahoma"/>
        </w:rPr>
      </w:pPr>
    </w:p>
    <w:p w14:paraId="7605DC22" w14:textId="59DB0706" w:rsidR="00B01F59" w:rsidRDefault="00B01F59" w:rsidP="00B01F59">
      <w:pPr>
        <w:pStyle w:val="ListParagraph"/>
        <w:spacing w:after="160" w:line="259" w:lineRule="auto"/>
        <w:ind w:left="792"/>
        <w:jc w:val="both"/>
        <w:rPr>
          <w:rFonts w:cs="Tahoma"/>
        </w:rPr>
      </w:pPr>
    </w:p>
    <w:p w14:paraId="42A968FD" w14:textId="77777777" w:rsidR="00B01F59" w:rsidRPr="008E666A" w:rsidRDefault="00B01F59" w:rsidP="00B01F59">
      <w:pPr>
        <w:pStyle w:val="ListParagraph"/>
        <w:spacing w:after="160" w:line="259" w:lineRule="auto"/>
        <w:ind w:left="792"/>
        <w:jc w:val="both"/>
        <w:rPr>
          <w:rFonts w:cs="Tahoma"/>
        </w:rPr>
      </w:pPr>
    </w:p>
    <w:p w14:paraId="13ECF7BD" w14:textId="40C0FF4B" w:rsidR="00C958A0" w:rsidRDefault="0085621B" w:rsidP="00B01F59">
      <w:pPr>
        <w:pStyle w:val="ListParagraph"/>
        <w:numPr>
          <w:ilvl w:val="1"/>
          <w:numId w:val="6"/>
        </w:numPr>
        <w:spacing w:after="160" w:line="259" w:lineRule="auto"/>
        <w:jc w:val="both"/>
        <w:rPr>
          <w:rFonts w:cs="Tahoma"/>
        </w:rPr>
      </w:pPr>
      <w:r>
        <w:rPr>
          <w:rFonts w:cs="Tahoma"/>
        </w:rPr>
        <w:lastRenderedPageBreak/>
        <w:t>EGAT</w:t>
      </w:r>
      <w:r w:rsidR="00C958A0" w:rsidRPr="008E666A">
        <w:rPr>
          <w:rFonts w:cs="Tahoma"/>
        </w:rPr>
        <w:t xml:space="preserve"> shall have the right to compare data relating to a Production </w:t>
      </w:r>
      <w:r w:rsidR="00CB4C0D">
        <w:rPr>
          <w:rFonts w:cs="Tahoma"/>
        </w:rPr>
        <w:t>Device or Production Group</w:t>
      </w:r>
      <w:r w:rsidR="00C958A0" w:rsidRPr="008E666A">
        <w:rPr>
          <w:rFonts w:cs="Tahoma"/>
        </w:rPr>
        <w:t xml:space="preserve"> held on the I</w:t>
      </w:r>
      <w:r w:rsidR="00C958A0" w:rsidRPr="008E666A">
        <w:rPr>
          <w:rFonts w:cs="Tahoma"/>
          <w:szCs w:val="20"/>
          <w:cs/>
          <w:lang w:bidi="th-TH"/>
        </w:rPr>
        <w:t>-</w:t>
      </w:r>
      <w:r w:rsidR="00C958A0" w:rsidRPr="008E666A">
        <w:rPr>
          <w:rFonts w:cs="Tahoma"/>
        </w:rPr>
        <w:t xml:space="preserve">REC Registry with that held by other registries of other certification schemes for which that Production </w:t>
      </w:r>
      <w:r w:rsidR="00CB4C0D">
        <w:rPr>
          <w:rFonts w:cs="Tahoma"/>
        </w:rPr>
        <w:t>Device or Production Group</w:t>
      </w:r>
      <w:r w:rsidR="00C958A0" w:rsidRPr="008E666A">
        <w:rPr>
          <w:rFonts w:cs="Tahoma"/>
        </w:rPr>
        <w:t xml:space="preserve"> is registered</w:t>
      </w:r>
      <w:r w:rsidR="00C958A0" w:rsidRPr="008E666A">
        <w:rPr>
          <w:rFonts w:cs="Tahoma"/>
          <w:szCs w:val="20"/>
          <w:cs/>
          <w:lang w:bidi="th-TH"/>
        </w:rPr>
        <w:t xml:space="preserve">. </w:t>
      </w:r>
      <w:r w:rsidR="00C958A0" w:rsidRPr="008E666A">
        <w:rPr>
          <w:rFonts w:cs="Tahoma"/>
        </w:rPr>
        <w:t xml:space="preserve">The Registrant hereby agrees </w:t>
      </w:r>
      <w:r>
        <w:rPr>
          <w:rFonts w:cs="Tahoma"/>
        </w:rPr>
        <w:t>EGAT</w:t>
      </w:r>
      <w:r w:rsidR="00C958A0" w:rsidRPr="008E666A">
        <w:rPr>
          <w:rFonts w:cs="Tahoma"/>
        </w:rPr>
        <w:t xml:space="preserve"> to access such other registries of other certification schemes</w:t>
      </w:r>
      <w:r w:rsidR="00C958A0" w:rsidRPr="008E666A">
        <w:rPr>
          <w:rFonts w:cs="Tahoma"/>
          <w:szCs w:val="20"/>
          <w:cs/>
          <w:lang w:bidi="th-TH"/>
        </w:rPr>
        <w:t xml:space="preserve">. </w:t>
      </w:r>
      <w:r>
        <w:rPr>
          <w:rFonts w:cs="Tahoma"/>
        </w:rPr>
        <w:t>EGAT</w:t>
      </w:r>
      <w:r w:rsidR="00C958A0" w:rsidRPr="008E666A">
        <w:rPr>
          <w:rFonts w:cs="Tahoma"/>
        </w:rPr>
        <w:t xml:space="preserve"> may suspend </w:t>
      </w:r>
      <w:r w:rsidR="00C958A0" w:rsidRPr="008E666A">
        <w:rPr>
          <w:rFonts w:cs="Tahoma"/>
          <w:szCs w:val="20"/>
          <w:cs/>
          <w:lang w:bidi="th-TH"/>
        </w:rPr>
        <w:t>(</w:t>
      </w:r>
      <w:r w:rsidR="00C958A0" w:rsidRPr="008E666A">
        <w:rPr>
          <w:rFonts w:cs="Tahoma"/>
        </w:rPr>
        <w:t xml:space="preserve">pending further evidence reasonably satisfactory to </w:t>
      </w:r>
      <w:r>
        <w:rPr>
          <w:rFonts w:cs="Tahoma"/>
        </w:rPr>
        <w:t>EGAT</w:t>
      </w:r>
      <w:r w:rsidR="00C958A0" w:rsidRPr="008E666A">
        <w:rPr>
          <w:rFonts w:cs="Tahoma"/>
          <w:szCs w:val="20"/>
          <w:cs/>
          <w:lang w:bidi="th-TH"/>
        </w:rPr>
        <w:t xml:space="preserve">) </w:t>
      </w:r>
      <w:r w:rsidR="00C958A0" w:rsidRPr="008E666A">
        <w:rPr>
          <w:rFonts w:cs="Tahoma"/>
        </w:rPr>
        <w:t xml:space="preserve">or withhold Issuing of Certificates if </w:t>
      </w:r>
      <w:r>
        <w:rPr>
          <w:rFonts w:cs="Tahoma"/>
        </w:rPr>
        <w:t>EGAT</w:t>
      </w:r>
      <w:r w:rsidR="00C958A0" w:rsidRPr="008E666A">
        <w:rPr>
          <w:rFonts w:cs="Tahoma"/>
        </w:rPr>
        <w:t xml:space="preserve"> is not be able to verify their integrity</w:t>
      </w:r>
      <w:r w:rsidR="00C958A0" w:rsidRPr="008E666A">
        <w:rPr>
          <w:rFonts w:cs="Tahoma"/>
          <w:szCs w:val="20"/>
          <w:cs/>
          <w:lang w:bidi="th-TH"/>
        </w:rPr>
        <w:t>.</w:t>
      </w:r>
    </w:p>
    <w:p w14:paraId="04E8D4EC" w14:textId="77777777" w:rsidR="00C958A0" w:rsidRDefault="00C958A0" w:rsidP="00C958A0">
      <w:pPr>
        <w:pStyle w:val="ListParagraph"/>
        <w:spacing w:after="160" w:line="259" w:lineRule="auto"/>
        <w:ind w:left="792"/>
        <w:rPr>
          <w:rFonts w:cs="Tahoma"/>
        </w:rPr>
      </w:pPr>
    </w:p>
    <w:p w14:paraId="733D0B3E" w14:textId="0332C56C" w:rsidR="008E666A" w:rsidRPr="006A6F87" w:rsidRDefault="008E666A" w:rsidP="006A6F87">
      <w:pPr>
        <w:pStyle w:val="Heading1"/>
      </w:pPr>
      <w:bookmarkStart w:id="22" w:name="_Toc420507734"/>
      <w:r w:rsidRPr="006A6F87">
        <w:t>Information Systems</w:t>
      </w:r>
      <w:bookmarkEnd w:id="22"/>
    </w:p>
    <w:p w14:paraId="07E53B7E" w14:textId="470EABB3" w:rsidR="008E666A" w:rsidRDefault="0085621B" w:rsidP="00B01F59">
      <w:pPr>
        <w:pStyle w:val="ListParagraph"/>
        <w:numPr>
          <w:ilvl w:val="1"/>
          <w:numId w:val="6"/>
        </w:numPr>
        <w:spacing w:after="160" w:line="259" w:lineRule="auto"/>
        <w:jc w:val="both"/>
        <w:rPr>
          <w:rFonts w:cs="Tahoma"/>
        </w:rPr>
      </w:pPr>
      <w:r>
        <w:rPr>
          <w:rFonts w:cs="Tahoma"/>
        </w:rPr>
        <w:t>EGAT</w:t>
      </w:r>
      <w:r w:rsidR="008E666A" w:rsidRPr="008E666A">
        <w:rPr>
          <w:rFonts w:cs="Tahoma"/>
        </w:rPr>
        <w:t xml:space="preserve"> issues I</w:t>
      </w:r>
      <w:r w:rsidR="008E666A" w:rsidRPr="008E666A">
        <w:rPr>
          <w:rFonts w:cs="Tahoma"/>
          <w:szCs w:val="20"/>
          <w:cs/>
          <w:lang w:bidi="th-TH"/>
        </w:rPr>
        <w:t>-</w:t>
      </w:r>
      <w:r w:rsidR="008E666A" w:rsidRPr="008E666A">
        <w:rPr>
          <w:rFonts w:cs="Tahoma"/>
        </w:rPr>
        <w:t>REC Certificates by using an electronic registry with internet access</w:t>
      </w:r>
      <w:r w:rsidR="008E666A" w:rsidRPr="008E666A">
        <w:rPr>
          <w:rFonts w:cs="Tahoma"/>
          <w:szCs w:val="20"/>
          <w:cs/>
          <w:lang w:bidi="th-TH"/>
        </w:rPr>
        <w:t xml:space="preserve">. </w:t>
      </w:r>
      <w:r w:rsidR="008E666A" w:rsidRPr="008E666A">
        <w:rPr>
          <w:rFonts w:cs="Tahoma"/>
        </w:rPr>
        <w:t xml:space="preserve">This registry </w:t>
      </w:r>
      <w:r w:rsidR="008E666A" w:rsidRPr="008E666A">
        <w:rPr>
          <w:rFonts w:cs="Tahoma"/>
          <w:szCs w:val="20"/>
          <w:cs/>
          <w:lang w:bidi="th-TH"/>
        </w:rPr>
        <w:t>(</w:t>
      </w:r>
      <w:r w:rsidR="008E666A" w:rsidRPr="008E666A">
        <w:rPr>
          <w:rFonts w:cs="Tahoma"/>
        </w:rPr>
        <w:t>the I</w:t>
      </w:r>
      <w:r w:rsidR="008E666A" w:rsidRPr="008E666A">
        <w:rPr>
          <w:rFonts w:cs="Tahoma"/>
          <w:szCs w:val="20"/>
          <w:cs/>
          <w:lang w:bidi="th-TH"/>
        </w:rPr>
        <w:t>-</w:t>
      </w:r>
      <w:r w:rsidR="008E666A" w:rsidRPr="008E666A">
        <w:rPr>
          <w:rFonts w:cs="Tahoma"/>
        </w:rPr>
        <w:t>REC Registry</w:t>
      </w:r>
      <w:r w:rsidR="008E666A" w:rsidRPr="008E666A">
        <w:rPr>
          <w:rFonts w:cs="Tahoma"/>
          <w:szCs w:val="20"/>
          <w:cs/>
          <w:lang w:bidi="th-TH"/>
        </w:rPr>
        <w:t xml:space="preserve">) </w:t>
      </w:r>
      <w:r w:rsidR="008E666A" w:rsidRPr="008E666A">
        <w:rPr>
          <w:rFonts w:cs="Tahoma"/>
        </w:rPr>
        <w:t>is provided by I</w:t>
      </w:r>
      <w:r w:rsidR="008E666A" w:rsidRPr="008E666A">
        <w:rPr>
          <w:rFonts w:cs="Tahoma"/>
          <w:szCs w:val="20"/>
          <w:cs/>
          <w:lang w:bidi="th-TH"/>
        </w:rPr>
        <w:t>-</w:t>
      </w:r>
      <w:r w:rsidR="008E666A" w:rsidRPr="008E666A">
        <w:rPr>
          <w:rFonts w:cs="Tahoma"/>
        </w:rPr>
        <w:t>REC Services</w:t>
      </w:r>
      <w:r w:rsidR="00C93D2C">
        <w:rPr>
          <w:rFonts w:cs="Tahoma"/>
        </w:rPr>
        <w:t xml:space="preserve"> BV</w:t>
      </w:r>
      <w:r w:rsidR="008E666A" w:rsidRPr="008E666A">
        <w:rPr>
          <w:rFonts w:cs="Tahoma"/>
          <w:szCs w:val="20"/>
          <w:cs/>
          <w:lang w:bidi="th-TH"/>
        </w:rPr>
        <w:t>.</w:t>
      </w:r>
    </w:p>
    <w:p w14:paraId="00280EE5" w14:textId="77777777" w:rsidR="00BB2ECF" w:rsidRPr="008E666A" w:rsidRDefault="00BB2ECF" w:rsidP="00B01F59">
      <w:pPr>
        <w:pStyle w:val="ListParagraph"/>
        <w:spacing w:after="160" w:line="259" w:lineRule="auto"/>
        <w:ind w:left="792"/>
        <w:jc w:val="both"/>
        <w:rPr>
          <w:rFonts w:cs="Tahoma"/>
        </w:rPr>
      </w:pPr>
    </w:p>
    <w:p w14:paraId="1BD00A8F" w14:textId="77777777" w:rsidR="00BB2ECF" w:rsidRDefault="008E666A" w:rsidP="00B01F59">
      <w:pPr>
        <w:pStyle w:val="ListParagraph"/>
        <w:numPr>
          <w:ilvl w:val="1"/>
          <w:numId w:val="6"/>
        </w:numPr>
        <w:spacing w:after="160" w:line="259" w:lineRule="auto"/>
        <w:jc w:val="both"/>
        <w:rPr>
          <w:rFonts w:cs="Tahoma"/>
        </w:rPr>
      </w:pPr>
      <w:r w:rsidRPr="008E666A">
        <w:rPr>
          <w:rFonts w:cs="Tahoma"/>
        </w:rPr>
        <w:t>The Registrant shall arrange, at his own cost, the necessary information technology architecture and interfaces which he needs in order to use the I</w:t>
      </w:r>
      <w:r w:rsidRPr="008E666A">
        <w:rPr>
          <w:rFonts w:cs="Tahoma"/>
          <w:szCs w:val="20"/>
          <w:cs/>
          <w:lang w:bidi="th-TH"/>
        </w:rPr>
        <w:t>-</w:t>
      </w:r>
      <w:r w:rsidRPr="008E666A">
        <w:rPr>
          <w:rFonts w:cs="Tahoma"/>
        </w:rPr>
        <w:t>REC Registry</w:t>
      </w:r>
      <w:r w:rsidRPr="008E666A">
        <w:rPr>
          <w:rFonts w:cs="Tahoma"/>
          <w:szCs w:val="20"/>
          <w:cs/>
          <w:lang w:bidi="th-TH"/>
        </w:rPr>
        <w:t xml:space="preserve">. </w:t>
      </w:r>
    </w:p>
    <w:p w14:paraId="1731DF9A" w14:textId="77777777" w:rsidR="00BB2ECF" w:rsidRPr="00BB2ECF" w:rsidRDefault="00BB2ECF" w:rsidP="00B01F59">
      <w:pPr>
        <w:pStyle w:val="ListParagraph"/>
        <w:spacing w:after="160" w:line="259" w:lineRule="auto"/>
        <w:ind w:left="792"/>
        <w:jc w:val="both"/>
        <w:rPr>
          <w:rFonts w:cs="Tahoma"/>
        </w:rPr>
      </w:pPr>
    </w:p>
    <w:p w14:paraId="6F5BDC07" w14:textId="77777777" w:rsidR="008E666A" w:rsidRDefault="008E666A" w:rsidP="00B01F59">
      <w:pPr>
        <w:pStyle w:val="ListParagraph"/>
        <w:numPr>
          <w:ilvl w:val="1"/>
          <w:numId w:val="6"/>
        </w:numPr>
        <w:spacing w:after="160" w:line="259" w:lineRule="auto"/>
        <w:jc w:val="both"/>
        <w:rPr>
          <w:rFonts w:cs="Tahoma"/>
        </w:rPr>
      </w:pPr>
      <w:r w:rsidRPr="008E666A">
        <w:rPr>
          <w:rFonts w:cs="Tahoma"/>
        </w:rPr>
        <w:t>The Registrant shall be responsible for sufficient data security relating to the use of the I</w:t>
      </w:r>
      <w:r w:rsidRPr="008E666A">
        <w:rPr>
          <w:rFonts w:cs="Tahoma"/>
          <w:szCs w:val="20"/>
          <w:cs/>
          <w:lang w:bidi="th-TH"/>
        </w:rPr>
        <w:t>-</w:t>
      </w:r>
      <w:r w:rsidRPr="008E666A">
        <w:rPr>
          <w:rFonts w:cs="Tahoma"/>
        </w:rPr>
        <w:t>REC Registry including account passwords</w:t>
      </w:r>
      <w:r w:rsidRPr="008E666A">
        <w:rPr>
          <w:rFonts w:cs="Tahoma"/>
          <w:szCs w:val="20"/>
          <w:cs/>
          <w:lang w:bidi="th-TH"/>
        </w:rPr>
        <w:t>.</w:t>
      </w:r>
    </w:p>
    <w:p w14:paraId="3214E484" w14:textId="77777777" w:rsidR="00BB2ECF" w:rsidRPr="008E666A" w:rsidRDefault="00BB2ECF" w:rsidP="00B01F59">
      <w:pPr>
        <w:pStyle w:val="ListParagraph"/>
        <w:spacing w:after="160" w:line="259" w:lineRule="auto"/>
        <w:ind w:left="792"/>
        <w:jc w:val="both"/>
        <w:rPr>
          <w:rFonts w:cs="Tahoma"/>
        </w:rPr>
      </w:pPr>
    </w:p>
    <w:p w14:paraId="668F6C0D" w14:textId="6D3CE844" w:rsidR="00BB2ECF" w:rsidRDefault="0085621B" w:rsidP="00B01F59">
      <w:pPr>
        <w:pStyle w:val="ListParagraph"/>
        <w:numPr>
          <w:ilvl w:val="1"/>
          <w:numId w:val="6"/>
        </w:numPr>
        <w:spacing w:after="160" w:line="259" w:lineRule="auto"/>
        <w:jc w:val="both"/>
        <w:rPr>
          <w:rFonts w:cs="Tahoma"/>
        </w:rPr>
      </w:pPr>
      <w:r>
        <w:rPr>
          <w:rFonts w:cs="Tahoma"/>
        </w:rPr>
        <w:t>EGAT</w:t>
      </w:r>
      <w:r w:rsidR="008E666A" w:rsidRPr="008E666A">
        <w:rPr>
          <w:rFonts w:cs="Tahoma"/>
        </w:rPr>
        <w:t xml:space="preserve"> shall, subject to clause </w:t>
      </w:r>
      <w:r w:rsidR="00C958A0">
        <w:rPr>
          <w:rFonts w:cs="Tahoma"/>
        </w:rPr>
        <w:fldChar w:fldCharType="begin"/>
      </w:r>
      <w:r w:rsidR="00C958A0">
        <w:rPr>
          <w:rFonts w:cs="Tahoma"/>
        </w:rPr>
        <w:instrText xml:space="preserve"> REF _Ref417043670 \r \h </w:instrText>
      </w:r>
      <w:r w:rsidR="00B01F59">
        <w:rPr>
          <w:rFonts w:cs="Tahoma"/>
        </w:rPr>
        <w:instrText xml:space="preserve"> \</w:instrText>
      </w:r>
      <w:r w:rsidR="00B01F59">
        <w:rPr>
          <w:rFonts w:cs="Tahoma"/>
          <w:szCs w:val="20"/>
          <w:cs/>
          <w:lang w:bidi="th-TH"/>
        </w:rPr>
        <w:instrText xml:space="preserve">* </w:instrText>
      </w:r>
      <w:r w:rsidR="00B01F59">
        <w:rPr>
          <w:rFonts w:cs="Tahoma"/>
        </w:rPr>
        <w:instrText xml:space="preserve">MERGEFORMAT </w:instrText>
      </w:r>
      <w:r w:rsidR="00C958A0">
        <w:rPr>
          <w:rFonts w:cs="Tahoma"/>
        </w:rPr>
      </w:r>
      <w:r w:rsidR="00C958A0">
        <w:rPr>
          <w:rFonts w:cs="Tahoma"/>
        </w:rPr>
        <w:fldChar w:fldCharType="separate"/>
      </w:r>
      <w:r w:rsidR="00B91CD3">
        <w:rPr>
          <w:rFonts w:cs="Tahoma"/>
        </w:rPr>
        <w:t>15</w:t>
      </w:r>
      <w:r w:rsidR="00C958A0">
        <w:rPr>
          <w:rFonts w:cs="Tahoma"/>
        </w:rPr>
        <w:fldChar w:fldCharType="end"/>
      </w:r>
      <w:r w:rsidR="00C958A0">
        <w:rPr>
          <w:rFonts w:cs="Tahoma"/>
          <w:szCs w:val="20"/>
          <w:cs/>
          <w:lang w:bidi="th-TH"/>
        </w:rPr>
        <w:t xml:space="preserve"> </w:t>
      </w:r>
      <w:r w:rsidR="008E666A" w:rsidRPr="008E666A">
        <w:rPr>
          <w:rFonts w:cs="Tahoma"/>
        </w:rPr>
        <w:t xml:space="preserve">below, be responsible for any damage caused to the Registrant resulting from </w:t>
      </w:r>
      <w:r w:rsidR="00DA3475">
        <w:rPr>
          <w:rFonts w:cs="Tahoma"/>
          <w:lang w:bidi="th-TH"/>
        </w:rPr>
        <w:t xml:space="preserve">gross </w:t>
      </w:r>
      <w:r w:rsidR="008E666A" w:rsidRPr="008E666A">
        <w:rPr>
          <w:rFonts w:cs="Tahoma"/>
        </w:rPr>
        <w:t xml:space="preserve">negligence, intentional default, or fraud on the part of </w:t>
      </w:r>
      <w:r>
        <w:rPr>
          <w:rFonts w:cs="Tahoma"/>
        </w:rPr>
        <w:t>EGAT</w:t>
      </w:r>
      <w:r w:rsidR="008E666A" w:rsidRPr="008E666A">
        <w:rPr>
          <w:rFonts w:cs="Tahoma"/>
        </w:rPr>
        <w:t xml:space="preserve"> or any of its affiliates, employees, contractors and</w:t>
      </w:r>
      <w:r w:rsidR="008E666A" w:rsidRPr="008E666A">
        <w:rPr>
          <w:rFonts w:cs="Tahoma"/>
          <w:szCs w:val="20"/>
          <w:cs/>
          <w:lang w:bidi="th-TH"/>
        </w:rPr>
        <w:t>/</w:t>
      </w:r>
      <w:r w:rsidR="008E666A" w:rsidRPr="008E666A">
        <w:rPr>
          <w:rFonts w:cs="Tahoma"/>
        </w:rPr>
        <w:t>or agents, when providing the registry services to the Registrant</w:t>
      </w:r>
      <w:r w:rsidR="008E666A" w:rsidRPr="008E666A">
        <w:rPr>
          <w:rFonts w:cs="Tahoma"/>
          <w:szCs w:val="20"/>
          <w:cs/>
          <w:lang w:bidi="th-TH"/>
        </w:rPr>
        <w:t>.</w:t>
      </w:r>
    </w:p>
    <w:p w14:paraId="27310F3B" w14:textId="77777777" w:rsidR="00BB2ECF" w:rsidRPr="00BB2ECF" w:rsidRDefault="00BB2ECF" w:rsidP="00B01F59">
      <w:pPr>
        <w:pStyle w:val="ListParagraph"/>
        <w:jc w:val="both"/>
        <w:rPr>
          <w:rFonts w:cs="Tahoma"/>
        </w:rPr>
      </w:pPr>
    </w:p>
    <w:p w14:paraId="2022227A" w14:textId="7952F6E3" w:rsidR="008E666A" w:rsidRDefault="0085621B" w:rsidP="00B01F59">
      <w:pPr>
        <w:pStyle w:val="ListParagraph"/>
        <w:numPr>
          <w:ilvl w:val="1"/>
          <w:numId w:val="6"/>
        </w:numPr>
        <w:spacing w:after="160" w:line="259" w:lineRule="auto"/>
        <w:jc w:val="both"/>
        <w:rPr>
          <w:rFonts w:cs="Tahoma"/>
        </w:rPr>
      </w:pPr>
      <w:r>
        <w:rPr>
          <w:rFonts w:cs="Tahoma"/>
        </w:rPr>
        <w:t>EGAT</w:t>
      </w:r>
      <w:r w:rsidR="008E666A" w:rsidRPr="008E666A">
        <w:rPr>
          <w:rFonts w:cs="Tahoma"/>
        </w:rPr>
        <w:t xml:space="preserve"> shall inform the Registrant in writing at least</w:t>
      </w:r>
      <w:r w:rsidR="002900C1">
        <w:rPr>
          <w:rFonts w:cs="Tahoma"/>
        </w:rPr>
        <w:t xml:space="preserve"> thirty</w:t>
      </w:r>
      <w:r w:rsidR="008E666A" w:rsidRPr="008E666A">
        <w:rPr>
          <w:rFonts w:cs="Tahoma"/>
          <w:szCs w:val="20"/>
          <w:cs/>
          <w:lang w:bidi="th-TH"/>
        </w:rPr>
        <w:t xml:space="preserve"> </w:t>
      </w:r>
      <w:r w:rsidR="002900C1">
        <w:rPr>
          <w:rFonts w:cs="Tahoma"/>
          <w:szCs w:val="20"/>
          <w:cs/>
          <w:lang w:bidi="th-TH"/>
        </w:rPr>
        <w:t>(</w:t>
      </w:r>
      <w:r w:rsidR="008E666A" w:rsidRPr="008E666A">
        <w:rPr>
          <w:rFonts w:cs="Tahoma"/>
        </w:rPr>
        <w:t>30</w:t>
      </w:r>
      <w:r w:rsidR="002900C1">
        <w:rPr>
          <w:rFonts w:cs="Tahoma"/>
          <w:szCs w:val="20"/>
          <w:cs/>
          <w:lang w:bidi="th-TH"/>
        </w:rPr>
        <w:t>)</w:t>
      </w:r>
      <w:r w:rsidR="008E666A" w:rsidRPr="008E666A">
        <w:rPr>
          <w:rFonts w:cs="Tahoma"/>
          <w:szCs w:val="20"/>
          <w:cs/>
          <w:lang w:bidi="th-TH"/>
        </w:rPr>
        <w:t xml:space="preserve"> </w:t>
      </w:r>
      <w:r w:rsidR="008E666A" w:rsidRPr="008E666A">
        <w:rPr>
          <w:rFonts w:cs="Tahoma"/>
        </w:rPr>
        <w:t xml:space="preserve"> days prior to the implementation of a material change to the I</w:t>
      </w:r>
      <w:r w:rsidR="008E666A" w:rsidRPr="008E666A">
        <w:rPr>
          <w:rFonts w:cs="Tahoma"/>
          <w:szCs w:val="20"/>
          <w:cs/>
          <w:lang w:bidi="th-TH"/>
        </w:rPr>
        <w:t>-</w:t>
      </w:r>
      <w:r w:rsidR="008E666A" w:rsidRPr="008E666A">
        <w:rPr>
          <w:rFonts w:cs="Tahoma"/>
        </w:rPr>
        <w:t>REC Registry made by I</w:t>
      </w:r>
      <w:r w:rsidR="008E666A" w:rsidRPr="008E666A">
        <w:rPr>
          <w:rFonts w:cs="Tahoma"/>
          <w:szCs w:val="20"/>
          <w:cs/>
          <w:lang w:bidi="th-TH"/>
        </w:rPr>
        <w:t>-</w:t>
      </w:r>
      <w:r w:rsidR="008E666A" w:rsidRPr="008E666A">
        <w:rPr>
          <w:rFonts w:cs="Tahoma"/>
        </w:rPr>
        <w:t>REC Services</w:t>
      </w:r>
      <w:r w:rsidR="008E666A" w:rsidRPr="008E666A">
        <w:rPr>
          <w:rFonts w:cs="Tahoma"/>
          <w:szCs w:val="20"/>
          <w:cs/>
          <w:lang w:bidi="th-TH"/>
        </w:rPr>
        <w:t xml:space="preserve">. </w:t>
      </w:r>
      <w:r w:rsidR="008E666A" w:rsidRPr="008E666A">
        <w:rPr>
          <w:rFonts w:cs="Tahoma"/>
        </w:rPr>
        <w:t xml:space="preserve">In urgent cases </w:t>
      </w:r>
      <w:r w:rsidR="008E666A" w:rsidRPr="008E666A">
        <w:rPr>
          <w:rFonts w:cs="Tahoma"/>
          <w:szCs w:val="20"/>
          <w:cs/>
          <w:lang w:bidi="th-TH"/>
        </w:rPr>
        <w:t>(</w:t>
      </w:r>
      <w:r w:rsidR="008E666A" w:rsidRPr="008E666A">
        <w:rPr>
          <w:rFonts w:cs="Tahoma"/>
        </w:rPr>
        <w:t>e</w:t>
      </w:r>
      <w:r w:rsidR="008E666A" w:rsidRPr="008E666A">
        <w:rPr>
          <w:rFonts w:cs="Tahoma"/>
          <w:szCs w:val="20"/>
          <w:cs/>
          <w:lang w:bidi="th-TH"/>
        </w:rPr>
        <w:t>.</w:t>
      </w:r>
      <w:r w:rsidR="008E666A" w:rsidRPr="008E666A">
        <w:rPr>
          <w:rFonts w:cs="Tahoma"/>
        </w:rPr>
        <w:t>g</w:t>
      </w:r>
      <w:r w:rsidR="008E666A" w:rsidRPr="008E666A">
        <w:rPr>
          <w:rFonts w:cs="Tahoma"/>
          <w:szCs w:val="20"/>
          <w:cs/>
          <w:lang w:bidi="th-TH"/>
        </w:rPr>
        <w:t xml:space="preserve">. </w:t>
      </w:r>
      <w:r w:rsidR="008E666A" w:rsidRPr="008E666A">
        <w:rPr>
          <w:rFonts w:cs="Tahoma"/>
        </w:rPr>
        <w:t>where system integrity is at risk</w:t>
      </w:r>
      <w:r w:rsidR="008E666A" w:rsidRPr="008E666A">
        <w:rPr>
          <w:rFonts w:cs="Tahoma"/>
          <w:szCs w:val="20"/>
          <w:cs/>
          <w:lang w:bidi="th-TH"/>
        </w:rPr>
        <w:t xml:space="preserve">) </w:t>
      </w:r>
      <w:r w:rsidR="008E666A" w:rsidRPr="008E666A">
        <w:rPr>
          <w:rFonts w:cs="Tahoma"/>
        </w:rPr>
        <w:t>changes can be made without prior notice</w:t>
      </w:r>
      <w:r w:rsidR="008E666A" w:rsidRPr="008E666A">
        <w:rPr>
          <w:rFonts w:cs="Tahoma"/>
          <w:szCs w:val="20"/>
          <w:cs/>
          <w:lang w:bidi="th-TH"/>
        </w:rPr>
        <w:t xml:space="preserve">. </w:t>
      </w:r>
      <w:r>
        <w:rPr>
          <w:rFonts w:cs="Tahoma"/>
        </w:rPr>
        <w:t>EGAT</w:t>
      </w:r>
      <w:r w:rsidR="008E666A" w:rsidRPr="008E666A">
        <w:rPr>
          <w:rFonts w:cs="Tahoma"/>
        </w:rPr>
        <w:t xml:space="preserve"> shall inform the Registrant by email as soon as possible after the change has been made</w:t>
      </w:r>
      <w:r w:rsidR="008E666A" w:rsidRPr="008E666A">
        <w:rPr>
          <w:rFonts w:cs="Tahoma"/>
          <w:szCs w:val="20"/>
          <w:cs/>
          <w:lang w:bidi="th-TH"/>
        </w:rPr>
        <w:t>.</w:t>
      </w:r>
    </w:p>
    <w:p w14:paraId="58916634" w14:textId="77777777" w:rsidR="00BB2ECF" w:rsidRPr="00BB2ECF" w:rsidRDefault="00BB2ECF" w:rsidP="00B01F59">
      <w:pPr>
        <w:pStyle w:val="ListParagraph"/>
        <w:jc w:val="both"/>
        <w:rPr>
          <w:rFonts w:cs="Tahoma"/>
        </w:rPr>
      </w:pPr>
    </w:p>
    <w:p w14:paraId="5D0AC875" w14:textId="7ED649B6" w:rsidR="008E666A" w:rsidRDefault="0085621B" w:rsidP="00B01F59">
      <w:pPr>
        <w:pStyle w:val="ListParagraph"/>
        <w:numPr>
          <w:ilvl w:val="1"/>
          <w:numId w:val="6"/>
        </w:numPr>
        <w:spacing w:after="160" w:line="259" w:lineRule="auto"/>
        <w:jc w:val="both"/>
        <w:rPr>
          <w:rFonts w:cs="Tahoma"/>
        </w:rPr>
      </w:pPr>
      <w:r>
        <w:rPr>
          <w:rFonts w:cs="Tahoma"/>
        </w:rPr>
        <w:t>EGAT</w:t>
      </w:r>
      <w:r w:rsidR="008E666A" w:rsidRPr="008E666A">
        <w:rPr>
          <w:rFonts w:cs="Tahoma"/>
        </w:rPr>
        <w:t xml:space="preserve"> shall inform the Registrant by email and by notice on its website ten </w:t>
      </w:r>
      <w:r w:rsidR="008E666A" w:rsidRPr="008E666A">
        <w:rPr>
          <w:rFonts w:cs="Tahoma"/>
          <w:szCs w:val="20"/>
          <w:cs/>
          <w:lang w:bidi="th-TH"/>
        </w:rPr>
        <w:t>(</w:t>
      </w:r>
      <w:r w:rsidR="008E666A" w:rsidRPr="008E666A">
        <w:rPr>
          <w:rFonts w:cs="Tahoma"/>
        </w:rPr>
        <w:t>10</w:t>
      </w:r>
      <w:r w:rsidR="008E666A" w:rsidRPr="008E666A">
        <w:rPr>
          <w:rFonts w:cs="Tahoma"/>
          <w:szCs w:val="20"/>
          <w:cs/>
          <w:lang w:bidi="th-TH"/>
        </w:rPr>
        <w:t xml:space="preserve">) </w:t>
      </w:r>
      <w:r w:rsidR="008E666A" w:rsidRPr="008E666A">
        <w:rPr>
          <w:rFonts w:cs="Tahoma"/>
        </w:rPr>
        <w:t>days in advance of planned unavailability of the I</w:t>
      </w:r>
      <w:r w:rsidR="008E666A" w:rsidRPr="008E666A">
        <w:rPr>
          <w:rFonts w:cs="Tahoma"/>
          <w:szCs w:val="20"/>
          <w:cs/>
          <w:lang w:bidi="th-TH"/>
        </w:rPr>
        <w:t>-</w:t>
      </w:r>
      <w:r w:rsidR="008E666A" w:rsidRPr="008E666A">
        <w:rPr>
          <w:rFonts w:cs="Tahoma"/>
        </w:rPr>
        <w:t>REC Registry</w:t>
      </w:r>
      <w:r w:rsidR="008E666A" w:rsidRPr="008E666A">
        <w:rPr>
          <w:rFonts w:cs="Tahoma"/>
          <w:szCs w:val="20"/>
          <w:cs/>
          <w:lang w:bidi="th-TH"/>
        </w:rPr>
        <w:t xml:space="preserve">. </w:t>
      </w:r>
      <w:r w:rsidR="008E666A" w:rsidRPr="008E666A">
        <w:rPr>
          <w:rFonts w:cs="Tahoma"/>
        </w:rPr>
        <w:t>The Registrant shall be informed of other unavailability preventing the use of the I</w:t>
      </w:r>
      <w:r w:rsidR="008E666A" w:rsidRPr="008E666A">
        <w:rPr>
          <w:rFonts w:cs="Tahoma"/>
          <w:szCs w:val="20"/>
          <w:cs/>
          <w:lang w:bidi="th-TH"/>
        </w:rPr>
        <w:t>-</w:t>
      </w:r>
      <w:r w:rsidR="008E666A" w:rsidRPr="008E666A">
        <w:rPr>
          <w:rFonts w:cs="Tahoma"/>
        </w:rPr>
        <w:t>REC Registry as soon as reasonably possible</w:t>
      </w:r>
      <w:r w:rsidR="008E666A" w:rsidRPr="008E666A">
        <w:rPr>
          <w:rFonts w:cs="Tahoma"/>
          <w:szCs w:val="20"/>
          <w:cs/>
          <w:lang w:bidi="th-TH"/>
        </w:rPr>
        <w:t>.</w:t>
      </w:r>
    </w:p>
    <w:p w14:paraId="01B91C1B" w14:textId="77777777" w:rsidR="00BB2ECF" w:rsidRPr="00BB2ECF" w:rsidRDefault="00BB2ECF" w:rsidP="00B01F59">
      <w:pPr>
        <w:pStyle w:val="ListParagraph"/>
        <w:jc w:val="both"/>
        <w:rPr>
          <w:rFonts w:cs="Tahoma"/>
        </w:rPr>
      </w:pPr>
    </w:p>
    <w:p w14:paraId="3577E4FE" w14:textId="7DD6D701" w:rsidR="008E666A" w:rsidRPr="008E666A" w:rsidRDefault="0085621B" w:rsidP="00B01F59">
      <w:pPr>
        <w:pStyle w:val="ListParagraph"/>
        <w:numPr>
          <w:ilvl w:val="1"/>
          <w:numId w:val="6"/>
        </w:numPr>
        <w:spacing w:after="160" w:line="259" w:lineRule="auto"/>
        <w:ind w:left="788" w:hanging="431"/>
        <w:jc w:val="both"/>
        <w:rPr>
          <w:rFonts w:cs="Tahoma"/>
        </w:rPr>
      </w:pPr>
      <w:r>
        <w:rPr>
          <w:rFonts w:cs="Tahoma"/>
        </w:rPr>
        <w:t>EGAT</w:t>
      </w:r>
      <w:r w:rsidR="008E666A" w:rsidRPr="008E666A">
        <w:rPr>
          <w:rFonts w:cs="Tahoma"/>
        </w:rPr>
        <w:t xml:space="preserve"> has the right to remove or suspend access to the I</w:t>
      </w:r>
      <w:r w:rsidR="008E666A" w:rsidRPr="008E666A">
        <w:rPr>
          <w:rFonts w:cs="Tahoma"/>
          <w:szCs w:val="20"/>
          <w:cs/>
          <w:lang w:bidi="th-TH"/>
        </w:rPr>
        <w:t>-</w:t>
      </w:r>
      <w:r w:rsidR="008E666A" w:rsidRPr="008E666A">
        <w:rPr>
          <w:rFonts w:cs="Tahoma"/>
        </w:rPr>
        <w:t>REC Registry service by the</w:t>
      </w:r>
      <w:r w:rsidR="008E666A" w:rsidRPr="00B01F59">
        <w:rPr>
          <w:rFonts w:cs="Tahoma"/>
          <w:spacing w:val="-4"/>
        </w:rPr>
        <w:t xml:space="preserve"> Registrant if</w:t>
      </w:r>
      <w:r w:rsidR="008E666A" w:rsidRPr="00B01F59">
        <w:rPr>
          <w:rFonts w:cs="Tahoma"/>
          <w:spacing w:val="-4"/>
          <w:szCs w:val="20"/>
          <w:cs/>
          <w:lang w:bidi="th-TH"/>
        </w:rPr>
        <w:t>:</w:t>
      </w:r>
    </w:p>
    <w:p w14:paraId="5398AC0E" w14:textId="3603465D" w:rsidR="008E666A" w:rsidRPr="008E666A" w:rsidRDefault="008E666A" w:rsidP="00F22CF8">
      <w:pPr>
        <w:pStyle w:val="ListParagraph"/>
        <w:numPr>
          <w:ilvl w:val="0"/>
          <w:numId w:val="9"/>
        </w:numPr>
        <w:spacing w:after="160" w:line="259" w:lineRule="auto"/>
        <w:ind w:hanging="656"/>
        <w:jc w:val="both"/>
        <w:rPr>
          <w:rFonts w:cs="Tahoma"/>
        </w:rPr>
      </w:pPr>
      <w:r w:rsidRPr="008E666A">
        <w:rPr>
          <w:rFonts w:cs="Tahoma"/>
        </w:rPr>
        <w:t xml:space="preserve">in the reasonable opinion of </w:t>
      </w:r>
      <w:r w:rsidR="0085621B">
        <w:rPr>
          <w:rFonts w:cs="Tahoma"/>
        </w:rPr>
        <w:t>EGAT</w:t>
      </w:r>
      <w:r w:rsidRPr="008E666A">
        <w:rPr>
          <w:rFonts w:cs="Tahoma"/>
        </w:rPr>
        <w:t xml:space="preserve">, there is misuse of the system by the Registrant </w:t>
      </w:r>
      <w:r w:rsidRPr="008E666A">
        <w:rPr>
          <w:rFonts w:cs="Tahoma"/>
          <w:szCs w:val="20"/>
          <w:cs/>
          <w:lang w:bidi="th-TH"/>
        </w:rPr>
        <w:t>(</w:t>
      </w:r>
      <w:r w:rsidRPr="008E666A">
        <w:rPr>
          <w:rFonts w:cs="Tahoma"/>
        </w:rPr>
        <w:t>including, without limitation, its employees, agents and other parties acting on the Registrant´s behalf in the performance of this Agreement</w:t>
      </w:r>
      <w:r w:rsidRPr="008E666A">
        <w:rPr>
          <w:rFonts w:cs="Tahoma"/>
          <w:szCs w:val="20"/>
          <w:cs/>
          <w:lang w:bidi="th-TH"/>
        </w:rPr>
        <w:t>)</w:t>
      </w:r>
      <w:r w:rsidRPr="008E666A">
        <w:rPr>
          <w:rFonts w:cs="Tahoma"/>
        </w:rPr>
        <w:t xml:space="preserve">, or </w:t>
      </w:r>
    </w:p>
    <w:p w14:paraId="230D8661" w14:textId="77777777" w:rsidR="008E666A" w:rsidRPr="008E666A" w:rsidRDefault="008E666A" w:rsidP="00F22CF8">
      <w:pPr>
        <w:pStyle w:val="ListParagraph"/>
        <w:numPr>
          <w:ilvl w:val="0"/>
          <w:numId w:val="9"/>
        </w:numPr>
        <w:spacing w:after="160" w:line="259" w:lineRule="auto"/>
        <w:ind w:hanging="670"/>
        <w:jc w:val="both"/>
        <w:rPr>
          <w:rFonts w:cs="Tahoma"/>
        </w:rPr>
      </w:pPr>
      <w:r w:rsidRPr="008E666A">
        <w:rPr>
          <w:rFonts w:cs="Tahoma"/>
        </w:rPr>
        <w:t>the Registrant is in breach of this Agreement</w:t>
      </w:r>
      <w:r w:rsidRPr="008E666A">
        <w:rPr>
          <w:rFonts w:cs="Tahoma"/>
          <w:szCs w:val="20"/>
          <w:cs/>
          <w:lang w:bidi="th-TH"/>
        </w:rPr>
        <w:t xml:space="preserve">. </w:t>
      </w:r>
    </w:p>
    <w:p w14:paraId="58E9034A" w14:textId="77976D97" w:rsidR="008E666A" w:rsidRDefault="0085621B" w:rsidP="00B01F59">
      <w:pPr>
        <w:ind w:left="720"/>
        <w:jc w:val="both"/>
        <w:rPr>
          <w:rFonts w:cs="Tahoma"/>
        </w:rPr>
      </w:pPr>
      <w:r>
        <w:rPr>
          <w:rFonts w:cs="Tahoma"/>
        </w:rPr>
        <w:t>EGAT</w:t>
      </w:r>
      <w:r w:rsidR="008E666A" w:rsidRPr="008E666A">
        <w:rPr>
          <w:rFonts w:cs="Tahoma"/>
        </w:rPr>
        <w:t xml:space="preserve"> shall suspend access to the I</w:t>
      </w:r>
      <w:r w:rsidR="008E666A" w:rsidRPr="008E666A">
        <w:rPr>
          <w:rFonts w:cs="Tahoma"/>
          <w:szCs w:val="20"/>
          <w:cs/>
          <w:lang w:bidi="th-TH"/>
        </w:rPr>
        <w:t>-</w:t>
      </w:r>
      <w:r w:rsidR="008E666A" w:rsidRPr="008E666A">
        <w:rPr>
          <w:rFonts w:cs="Tahoma"/>
        </w:rPr>
        <w:t>REC Registry services by the Registrant by written notice thereof to the Registrant</w:t>
      </w:r>
      <w:r w:rsidR="008E666A" w:rsidRPr="008E666A">
        <w:rPr>
          <w:rFonts w:cs="Tahoma"/>
          <w:szCs w:val="20"/>
          <w:cs/>
          <w:lang w:bidi="th-TH"/>
        </w:rPr>
        <w:t xml:space="preserve">. </w:t>
      </w:r>
      <w:r w:rsidR="008E666A" w:rsidRPr="008E666A">
        <w:rPr>
          <w:rFonts w:cs="Tahoma"/>
        </w:rPr>
        <w:t>The suspension shall cease upon resolution of the issue identified</w:t>
      </w:r>
      <w:r w:rsidR="008E666A" w:rsidRPr="008E666A">
        <w:rPr>
          <w:rFonts w:cs="Tahoma"/>
          <w:szCs w:val="20"/>
          <w:cs/>
          <w:lang w:bidi="th-TH"/>
        </w:rPr>
        <w:t xml:space="preserve">. </w:t>
      </w:r>
      <w:r>
        <w:rPr>
          <w:rFonts w:cs="Tahoma"/>
        </w:rPr>
        <w:t>EGAT</w:t>
      </w:r>
      <w:r w:rsidR="008E666A" w:rsidRPr="008E666A">
        <w:rPr>
          <w:rFonts w:cs="Tahoma"/>
        </w:rPr>
        <w:t xml:space="preserve"> shall permanently remove access to the I</w:t>
      </w:r>
      <w:r w:rsidR="008E666A" w:rsidRPr="008E666A">
        <w:rPr>
          <w:rFonts w:cs="Tahoma"/>
          <w:szCs w:val="20"/>
          <w:cs/>
          <w:lang w:bidi="th-TH"/>
        </w:rPr>
        <w:t>-</w:t>
      </w:r>
      <w:r w:rsidR="008E666A" w:rsidRPr="008E666A">
        <w:rPr>
          <w:rFonts w:cs="Tahoma"/>
        </w:rPr>
        <w:t>REC Registry service by the Registrant by written notice thereof to the Registrant where the misuse or breach persists</w:t>
      </w:r>
      <w:r w:rsidR="008E666A" w:rsidRPr="008E666A">
        <w:rPr>
          <w:rFonts w:cs="Tahoma"/>
          <w:szCs w:val="20"/>
          <w:cs/>
          <w:lang w:bidi="th-TH"/>
        </w:rPr>
        <w:t>.</w:t>
      </w:r>
    </w:p>
    <w:p w14:paraId="7E3015BB" w14:textId="04A0F9B9" w:rsidR="00BB2ECF" w:rsidRDefault="00BB2ECF" w:rsidP="00B01F59">
      <w:pPr>
        <w:ind w:left="720"/>
        <w:jc w:val="both"/>
        <w:rPr>
          <w:rFonts w:cs="Tahoma"/>
        </w:rPr>
      </w:pPr>
    </w:p>
    <w:p w14:paraId="2E98E86D" w14:textId="3B197C9B" w:rsidR="00B01F59" w:rsidRDefault="00B01F59" w:rsidP="00B01F59">
      <w:pPr>
        <w:ind w:left="720"/>
        <w:jc w:val="both"/>
        <w:rPr>
          <w:rFonts w:cs="Tahoma"/>
        </w:rPr>
      </w:pPr>
    </w:p>
    <w:p w14:paraId="5BCE2C6F" w14:textId="0F8B8E45" w:rsidR="00B01F59" w:rsidRDefault="00B01F59" w:rsidP="00B01F59">
      <w:pPr>
        <w:ind w:left="720"/>
        <w:jc w:val="both"/>
        <w:rPr>
          <w:rFonts w:cs="Tahoma"/>
        </w:rPr>
      </w:pPr>
    </w:p>
    <w:p w14:paraId="77DDAEC7" w14:textId="0E86ED99" w:rsidR="00B01F59" w:rsidRDefault="00B01F59" w:rsidP="00B01F59">
      <w:pPr>
        <w:ind w:left="720"/>
        <w:jc w:val="both"/>
        <w:rPr>
          <w:rFonts w:cs="Tahoma"/>
        </w:rPr>
      </w:pPr>
    </w:p>
    <w:p w14:paraId="6955D03C" w14:textId="1C227CD8" w:rsidR="00B01F59" w:rsidRDefault="00B01F59" w:rsidP="00B01F59">
      <w:pPr>
        <w:ind w:left="720"/>
        <w:jc w:val="both"/>
        <w:rPr>
          <w:rFonts w:cs="Tahoma"/>
        </w:rPr>
      </w:pPr>
    </w:p>
    <w:p w14:paraId="721C2549" w14:textId="3CCF51EA" w:rsidR="00B01F59" w:rsidRDefault="00B01F59" w:rsidP="00B01F59">
      <w:pPr>
        <w:ind w:left="720"/>
        <w:jc w:val="both"/>
        <w:rPr>
          <w:rFonts w:cs="Tahoma"/>
        </w:rPr>
      </w:pPr>
    </w:p>
    <w:p w14:paraId="7886432A" w14:textId="51CB9532" w:rsidR="00B01F59" w:rsidRDefault="00B01F59" w:rsidP="00B01F59">
      <w:pPr>
        <w:ind w:left="720"/>
        <w:jc w:val="both"/>
        <w:rPr>
          <w:rFonts w:cs="Tahoma"/>
        </w:rPr>
      </w:pPr>
    </w:p>
    <w:p w14:paraId="0A279195" w14:textId="2B08C29E" w:rsidR="00B01F59" w:rsidRDefault="00B01F59" w:rsidP="00B01F59">
      <w:pPr>
        <w:ind w:left="720"/>
        <w:jc w:val="both"/>
        <w:rPr>
          <w:rFonts w:cs="Tahoma"/>
        </w:rPr>
      </w:pPr>
    </w:p>
    <w:p w14:paraId="0A1EF7CD" w14:textId="2DFF6909" w:rsidR="00B01F59" w:rsidRDefault="00B01F59" w:rsidP="00B01F59">
      <w:pPr>
        <w:ind w:left="720"/>
        <w:jc w:val="both"/>
        <w:rPr>
          <w:rFonts w:cs="Tahoma"/>
        </w:rPr>
      </w:pPr>
    </w:p>
    <w:p w14:paraId="3A6D59C2" w14:textId="77777777" w:rsidR="0002517E" w:rsidRPr="008E666A" w:rsidRDefault="0002517E" w:rsidP="00B01F59">
      <w:pPr>
        <w:ind w:left="720"/>
        <w:jc w:val="both"/>
        <w:rPr>
          <w:rFonts w:cs="Tahoma"/>
        </w:rPr>
      </w:pPr>
    </w:p>
    <w:p w14:paraId="15BE9DB3" w14:textId="0754424E" w:rsidR="008E666A" w:rsidRPr="008E666A" w:rsidRDefault="008E666A" w:rsidP="00B01F59">
      <w:pPr>
        <w:pStyle w:val="ListParagraph"/>
        <w:numPr>
          <w:ilvl w:val="1"/>
          <w:numId w:val="6"/>
        </w:numPr>
        <w:spacing w:after="160" w:line="259" w:lineRule="auto"/>
        <w:jc w:val="both"/>
        <w:rPr>
          <w:rFonts w:cs="Tahoma"/>
        </w:rPr>
      </w:pPr>
      <w:r w:rsidRPr="008E666A">
        <w:rPr>
          <w:rFonts w:cs="Tahoma"/>
        </w:rPr>
        <w:lastRenderedPageBreak/>
        <w:t xml:space="preserve">The Registrant agrees with </w:t>
      </w:r>
      <w:r w:rsidR="0085621B">
        <w:rPr>
          <w:rFonts w:cs="Tahoma"/>
        </w:rPr>
        <w:t>EGAT</w:t>
      </w:r>
      <w:r w:rsidRPr="008E666A">
        <w:rPr>
          <w:rFonts w:cs="Tahoma"/>
        </w:rPr>
        <w:t xml:space="preserve"> throughout the term of this Agreement</w:t>
      </w:r>
      <w:r w:rsidRPr="008E666A">
        <w:rPr>
          <w:rFonts w:cs="Tahoma"/>
          <w:szCs w:val="20"/>
          <w:cs/>
          <w:lang w:bidi="th-TH"/>
        </w:rPr>
        <w:t>:</w:t>
      </w:r>
    </w:p>
    <w:p w14:paraId="4CB48BC2" w14:textId="77777777" w:rsidR="008E666A" w:rsidRPr="008E666A" w:rsidRDefault="008E666A" w:rsidP="00F22CF8">
      <w:pPr>
        <w:pStyle w:val="ListParagraph"/>
        <w:numPr>
          <w:ilvl w:val="0"/>
          <w:numId w:val="10"/>
        </w:numPr>
        <w:spacing w:after="160" w:line="259" w:lineRule="auto"/>
        <w:ind w:hanging="656"/>
        <w:jc w:val="both"/>
        <w:rPr>
          <w:rFonts w:cs="Tahoma"/>
        </w:rPr>
      </w:pPr>
      <w:r w:rsidRPr="008E666A">
        <w:rPr>
          <w:rFonts w:cs="Tahoma"/>
        </w:rPr>
        <w:t>to use the I</w:t>
      </w:r>
      <w:r w:rsidRPr="008E666A">
        <w:rPr>
          <w:rFonts w:cs="Tahoma"/>
          <w:szCs w:val="20"/>
          <w:cs/>
          <w:lang w:bidi="th-TH"/>
        </w:rPr>
        <w:t>-</w:t>
      </w:r>
      <w:r w:rsidRPr="008E666A">
        <w:rPr>
          <w:rFonts w:cs="Tahoma"/>
        </w:rPr>
        <w:t>REC Registry, its associated website and I</w:t>
      </w:r>
      <w:r w:rsidRPr="008E666A">
        <w:rPr>
          <w:rFonts w:cs="Tahoma"/>
          <w:szCs w:val="20"/>
          <w:cs/>
          <w:lang w:bidi="th-TH"/>
        </w:rPr>
        <w:t>-</w:t>
      </w:r>
      <w:r w:rsidRPr="008E666A">
        <w:rPr>
          <w:rFonts w:cs="Tahoma"/>
        </w:rPr>
        <w:t>REC documentation for the purpose of I</w:t>
      </w:r>
      <w:r w:rsidRPr="008E666A">
        <w:rPr>
          <w:rFonts w:cs="Tahoma"/>
          <w:szCs w:val="20"/>
          <w:cs/>
          <w:lang w:bidi="th-TH"/>
        </w:rPr>
        <w:t>-</w:t>
      </w:r>
      <w:r w:rsidRPr="008E666A">
        <w:rPr>
          <w:rFonts w:cs="Tahoma"/>
        </w:rPr>
        <w:t>REC only;</w:t>
      </w:r>
    </w:p>
    <w:p w14:paraId="45626000" w14:textId="468054F8" w:rsidR="008E666A" w:rsidRPr="008E666A" w:rsidRDefault="008E666A" w:rsidP="00F22CF8">
      <w:pPr>
        <w:pStyle w:val="ListParagraph"/>
        <w:numPr>
          <w:ilvl w:val="0"/>
          <w:numId w:val="10"/>
        </w:numPr>
        <w:spacing w:after="160" w:line="259" w:lineRule="auto"/>
        <w:ind w:hanging="656"/>
        <w:jc w:val="both"/>
        <w:rPr>
          <w:rFonts w:cs="Tahoma"/>
        </w:rPr>
      </w:pPr>
      <w:r w:rsidRPr="008E666A">
        <w:rPr>
          <w:rFonts w:cs="Tahoma"/>
        </w:rPr>
        <w:t>to attend training in the use of the I</w:t>
      </w:r>
      <w:r w:rsidRPr="008E666A">
        <w:rPr>
          <w:rFonts w:cs="Tahoma"/>
          <w:szCs w:val="20"/>
          <w:cs/>
          <w:lang w:bidi="th-TH"/>
        </w:rPr>
        <w:t>-</w:t>
      </w:r>
      <w:r w:rsidRPr="008E666A">
        <w:rPr>
          <w:rFonts w:cs="Tahoma"/>
        </w:rPr>
        <w:t xml:space="preserve">REC Registry or to procure that at least one of its employees does so; when required by </w:t>
      </w:r>
      <w:r w:rsidR="0085621B">
        <w:rPr>
          <w:rFonts w:cs="Tahoma"/>
        </w:rPr>
        <w:t>EGAT</w:t>
      </w:r>
      <w:r w:rsidRPr="008E666A">
        <w:rPr>
          <w:rFonts w:cs="Tahoma"/>
        </w:rPr>
        <w:t>, at its own expense;</w:t>
      </w:r>
    </w:p>
    <w:p w14:paraId="6A09C7A0" w14:textId="77777777" w:rsidR="008E666A" w:rsidRPr="008E666A" w:rsidRDefault="008E666A" w:rsidP="00F22CF8">
      <w:pPr>
        <w:pStyle w:val="ListParagraph"/>
        <w:numPr>
          <w:ilvl w:val="0"/>
          <w:numId w:val="10"/>
        </w:numPr>
        <w:spacing w:after="160" w:line="259" w:lineRule="auto"/>
        <w:ind w:hanging="670"/>
        <w:jc w:val="both"/>
        <w:rPr>
          <w:rFonts w:cs="Tahoma"/>
        </w:rPr>
      </w:pPr>
      <w:r w:rsidRPr="008E666A">
        <w:rPr>
          <w:rFonts w:cs="Tahoma"/>
        </w:rPr>
        <w:t>not to cause or permit any unauthorised person to use the I</w:t>
      </w:r>
      <w:r w:rsidRPr="008E666A">
        <w:rPr>
          <w:rFonts w:cs="Tahoma"/>
          <w:szCs w:val="20"/>
          <w:cs/>
          <w:lang w:bidi="th-TH"/>
        </w:rPr>
        <w:t>-</w:t>
      </w:r>
      <w:r w:rsidRPr="008E666A">
        <w:rPr>
          <w:rFonts w:cs="Tahoma"/>
        </w:rPr>
        <w:t>REC Registry, its associated website and I</w:t>
      </w:r>
      <w:r w:rsidRPr="008E666A">
        <w:rPr>
          <w:rFonts w:cs="Tahoma"/>
          <w:szCs w:val="20"/>
          <w:cs/>
          <w:lang w:bidi="th-TH"/>
        </w:rPr>
        <w:t>-</w:t>
      </w:r>
      <w:r w:rsidRPr="008E666A">
        <w:rPr>
          <w:rFonts w:cs="Tahoma"/>
        </w:rPr>
        <w:t>REC documentation at any time during the term of this Agreement;</w:t>
      </w:r>
    </w:p>
    <w:p w14:paraId="143C26FC" w14:textId="2F9BF617" w:rsidR="008E666A" w:rsidRPr="008E666A" w:rsidRDefault="008E666A" w:rsidP="00F22CF8">
      <w:pPr>
        <w:pStyle w:val="ListParagraph"/>
        <w:numPr>
          <w:ilvl w:val="0"/>
          <w:numId w:val="10"/>
        </w:numPr>
        <w:spacing w:after="160" w:line="259" w:lineRule="auto"/>
        <w:ind w:hanging="684"/>
        <w:jc w:val="both"/>
        <w:rPr>
          <w:rFonts w:cs="Tahoma"/>
        </w:rPr>
      </w:pPr>
      <w:r w:rsidRPr="008E666A">
        <w:rPr>
          <w:rFonts w:cs="Tahoma"/>
        </w:rPr>
        <w:t xml:space="preserve">to notify </w:t>
      </w:r>
      <w:r w:rsidR="0085621B">
        <w:rPr>
          <w:rFonts w:cs="Tahoma"/>
        </w:rPr>
        <w:t>EGAT</w:t>
      </w:r>
      <w:r w:rsidRPr="008E666A">
        <w:rPr>
          <w:rFonts w:cs="Tahoma"/>
        </w:rPr>
        <w:t xml:space="preserve"> immediately upon discovery of any faults or defects in the I</w:t>
      </w:r>
      <w:r w:rsidRPr="008E666A">
        <w:rPr>
          <w:rFonts w:cs="Tahoma"/>
          <w:szCs w:val="20"/>
          <w:cs/>
          <w:lang w:bidi="th-TH"/>
        </w:rPr>
        <w:t>-</w:t>
      </w:r>
      <w:r w:rsidRPr="008E666A">
        <w:rPr>
          <w:rFonts w:cs="Tahoma"/>
        </w:rPr>
        <w:t>REC Registry and</w:t>
      </w:r>
      <w:r w:rsidRPr="008E666A">
        <w:rPr>
          <w:rFonts w:cs="Tahoma"/>
          <w:szCs w:val="20"/>
          <w:cs/>
          <w:lang w:bidi="th-TH"/>
        </w:rPr>
        <w:t>/</w:t>
      </w:r>
      <w:r w:rsidRPr="008E666A">
        <w:rPr>
          <w:rFonts w:cs="Tahoma"/>
        </w:rPr>
        <w:t>or its associated website and to co</w:t>
      </w:r>
      <w:r w:rsidRPr="008E666A">
        <w:rPr>
          <w:rFonts w:cs="Tahoma"/>
          <w:szCs w:val="20"/>
          <w:cs/>
          <w:lang w:bidi="th-TH"/>
        </w:rPr>
        <w:t>-</w:t>
      </w:r>
      <w:r w:rsidRPr="008E666A">
        <w:rPr>
          <w:rFonts w:cs="Tahoma"/>
        </w:rPr>
        <w:t xml:space="preserve">operate fully with </w:t>
      </w:r>
      <w:r w:rsidR="0085621B">
        <w:rPr>
          <w:rFonts w:cs="Tahoma"/>
        </w:rPr>
        <w:t>EGAT</w:t>
      </w:r>
      <w:r w:rsidRPr="008E666A">
        <w:rPr>
          <w:rFonts w:cs="Tahoma"/>
        </w:rPr>
        <w:t xml:space="preserve"> in the diagnosis and cure of any such fault or defect;</w:t>
      </w:r>
    </w:p>
    <w:p w14:paraId="62B04D90" w14:textId="77777777" w:rsidR="008E666A" w:rsidRDefault="008E666A" w:rsidP="00F22CF8">
      <w:pPr>
        <w:pStyle w:val="ListParagraph"/>
        <w:numPr>
          <w:ilvl w:val="0"/>
          <w:numId w:val="10"/>
        </w:numPr>
        <w:spacing w:after="160" w:line="259" w:lineRule="auto"/>
        <w:ind w:hanging="670"/>
        <w:jc w:val="both"/>
        <w:rPr>
          <w:rFonts w:cs="Tahoma"/>
        </w:rPr>
      </w:pPr>
      <w:r w:rsidRPr="008E666A">
        <w:rPr>
          <w:rFonts w:cs="Tahoma"/>
        </w:rPr>
        <w:t>to use only the current version of the I</w:t>
      </w:r>
      <w:r w:rsidRPr="008E666A">
        <w:rPr>
          <w:rFonts w:cs="Tahoma"/>
          <w:szCs w:val="20"/>
          <w:cs/>
          <w:lang w:bidi="th-TH"/>
        </w:rPr>
        <w:t>-</w:t>
      </w:r>
      <w:r w:rsidRPr="008E666A">
        <w:rPr>
          <w:rFonts w:cs="Tahoma"/>
        </w:rPr>
        <w:t>REC Registry available from time to time</w:t>
      </w:r>
      <w:r w:rsidRPr="008E666A">
        <w:rPr>
          <w:rFonts w:cs="Tahoma"/>
          <w:szCs w:val="20"/>
          <w:cs/>
          <w:lang w:bidi="th-TH"/>
        </w:rPr>
        <w:t>.</w:t>
      </w:r>
    </w:p>
    <w:p w14:paraId="209C7A1C" w14:textId="77777777" w:rsidR="008E666A" w:rsidRPr="008E666A" w:rsidRDefault="008E666A" w:rsidP="00B01F59">
      <w:pPr>
        <w:pStyle w:val="ListParagraph"/>
        <w:spacing w:after="160" w:line="259" w:lineRule="auto"/>
        <w:ind w:left="1440"/>
        <w:jc w:val="both"/>
        <w:rPr>
          <w:rFonts w:cs="Tahoma"/>
        </w:rPr>
      </w:pPr>
    </w:p>
    <w:p w14:paraId="2E05541F" w14:textId="32E310FC" w:rsidR="008E666A" w:rsidRPr="006A6F87" w:rsidRDefault="008E666A" w:rsidP="00B01F59">
      <w:pPr>
        <w:pStyle w:val="Heading1"/>
        <w:jc w:val="both"/>
      </w:pPr>
      <w:bookmarkStart w:id="23" w:name="_Toc420507735"/>
      <w:r w:rsidRPr="006A6F87">
        <w:t>Force Majeure</w:t>
      </w:r>
      <w:bookmarkEnd w:id="23"/>
    </w:p>
    <w:p w14:paraId="1D78FBD6" w14:textId="77777777" w:rsidR="008E666A" w:rsidRDefault="008E666A" w:rsidP="00B01F59">
      <w:pPr>
        <w:pStyle w:val="ListParagraph"/>
        <w:numPr>
          <w:ilvl w:val="1"/>
          <w:numId w:val="6"/>
        </w:numPr>
        <w:spacing w:after="160" w:line="259" w:lineRule="auto"/>
        <w:jc w:val="both"/>
        <w:rPr>
          <w:rFonts w:cs="Tahoma"/>
        </w:rPr>
      </w:pPr>
      <w:r w:rsidRPr="008E666A">
        <w:rPr>
          <w:rFonts w:cs="Tahoma"/>
        </w:rPr>
        <w:t>For the purposes of this Agreement, force majeure means an occurrence beyond the reasonable control of the party claiming force majeure which it could not reasonably have avoided or overcome and which makes it impossible for it to perform its obligations hereunder, including, but without limitation, due to the failure of communications or computer systems</w:t>
      </w:r>
      <w:r w:rsidRPr="008E666A">
        <w:rPr>
          <w:rFonts w:cs="Tahoma"/>
          <w:szCs w:val="20"/>
          <w:cs/>
          <w:lang w:bidi="th-TH"/>
        </w:rPr>
        <w:t>.</w:t>
      </w:r>
    </w:p>
    <w:p w14:paraId="4561FAA9" w14:textId="77777777" w:rsidR="00BB2ECF" w:rsidRPr="008E666A" w:rsidRDefault="00BB2ECF" w:rsidP="00B01F59">
      <w:pPr>
        <w:pStyle w:val="ListParagraph"/>
        <w:spacing w:after="160" w:line="259" w:lineRule="auto"/>
        <w:ind w:left="792"/>
        <w:jc w:val="both"/>
        <w:rPr>
          <w:rFonts w:cs="Tahoma"/>
        </w:rPr>
      </w:pPr>
    </w:p>
    <w:p w14:paraId="5ADA0EE4" w14:textId="77777777" w:rsidR="008E666A" w:rsidRDefault="008E666A" w:rsidP="00B01F59">
      <w:pPr>
        <w:pStyle w:val="ListParagraph"/>
        <w:numPr>
          <w:ilvl w:val="1"/>
          <w:numId w:val="6"/>
        </w:numPr>
        <w:spacing w:after="160" w:line="259" w:lineRule="auto"/>
        <w:jc w:val="both"/>
        <w:rPr>
          <w:rFonts w:cs="Tahoma"/>
        </w:rPr>
      </w:pPr>
      <w:r w:rsidRPr="008E666A">
        <w:rPr>
          <w:rFonts w:cs="Tahoma"/>
        </w:rPr>
        <w:t>If a party is fully or partly prevented due to force majeure from performing its obligations under this Agreement and such part complies with the requirements of this clause, no breach or default on the part of such party shall be deemed to have occurred and, it shall be released from those obligations for the period of time and to the extent that such force majeure prevents its performance</w:t>
      </w:r>
      <w:r w:rsidRPr="008E666A">
        <w:rPr>
          <w:rFonts w:cs="Tahoma"/>
          <w:szCs w:val="20"/>
          <w:cs/>
          <w:lang w:bidi="th-TH"/>
        </w:rPr>
        <w:t xml:space="preserve">. </w:t>
      </w:r>
      <w:r w:rsidRPr="008E666A">
        <w:rPr>
          <w:rFonts w:cs="Tahoma"/>
        </w:rPr>
        <w:t>No obligation to pay damages will then accrue</w:t>
      </w:r>
      <w:r w:rsidRPr="008E666A">
        <w:rPr>
          <w:rFonts w:cs="Tahoma"/>
          <w:szCs w:val="20"/>
          <w:cs/>
          <w:lang w:bidi="th-TH"/>
        </w:rPr>
        <w:t>.</w:t>
      </w:r>
    </w:p>
    <w:p w14:paraId="7A7A3770" w14:textId="77777777" w:rsidR="00BB2ECF" w:rsidRPr="00BB2ECF" w:rsidRDefault="00BB2ECF" w:rsidP="00B01F59">
      <w:pPr>
        <w:pStyle w:val="ListParagraph"/>
        <w:jc w:val="both"/>
        <w:rPr>
          <w:rFonts w:cs="Tahoma"/>
        </w:rPr>
      </w:pPr>
    </w:p>
    <w:p w14:paraId="3DADB222" w14:textId="77777777" w:rsidR="008E666A" w:rsidRDefault="008E666A" w:rsidP="00B01F59">
      <w:pPr>
        <w:pStyle w:val="ListParagraph"/>
        <w:numPr>
          <w:ilvl w:val="1"/>
          <w:numId w:val="6"/>
        </w:numPr>
        <w:spacing w:after="160" w:line="259" w:lineRule="auto"/>
        <w:jc w:val="both"/>
        <w:rPr>
          <w:rFonts w:cs="Tahoma"/>
        </w:rPr>
      </w:pPr>
      <w:r w:rsidRPr="008E666A">
        <w:rPr>
          <w:rFonts w:cs="Tahoma"/>
        </w:rPr>
        <w:t>In the event, and to the extent, the obligations of the party claiming force majeure are released by force majeure, the other party's corresponding obligations shall also be released</w:t>
      </w:r>
      <w:r w:rsidRPr="008E666A">
        <w:rPr>
          <w:rFonts w:cs="Tahoma"/>
          <w:szCs w:val="20"/>
          <w:cs/>
          <w:lang w:bidi="th-TH"/>
        </w:rPr>
        <w:t>.</w:t>
      </w:r>
    </w:p>
    <w:p w14:paraId="4B97924D" w14:textId="77777777" w:rsidR="00BB2ECF" w:rsidRPr="00BB2ECF" w:rsidRDefault="00BB2ECF" w:rsidP="00B01F59">
      <w:pPr>
        <w:pStyle w:val="ListParagraph"/>
        <w:jc w:val="both"/>
        <w:rPr>
          <w:rFonts w:cs="Tahoma"/>
        </w:rPr>
      </w:pPr>
    </w:p>
    <w:p w14:paraId="10D4668C" w14:textId="77777777" w:rsidR="008E666A" w:rsidRDefault="008E666A" w:rsidP="00B01F59">
      <w:pPr>
        <w:pStyle w:val="ListParagraph"/>
        <w:numPr>
          <w:ilvl w:val="1"/>
          <w:numId w:val="6"/>
        </w:numPr>
        <w:spacing w:after="160" w:line="259" w:lineRule="auto"/>
        <w:jc w:val="both"/>
        <w:rPr>
          <w:rFonts w:cs="Tahoma"/>
        </w:rPr>
      </w:pPr>
      <w:r w:rsidRPr="008E666A">
        <w:rPr>
          <w:rFonts w:cs="Tahoma"/>
        </w:rPr>
        <w:t>The parties shall inform each other of the occurrence of force majeure as well as of its end without delay and shall use all commercially reasonable efforts to mitigate the effects of the force majeure</w:t>
      </w:r>
      <w:r w:rsidRPr="008E666A">
        <w:rPr>
          <w:rFonts w:cs="Tahoma"/>
          <w:szCs w:val="20"/>
          <w:cs/>
          <w:lang w:bidi="th-TH"/>
        </w:rPr>
        <w:t>.</w:t>
      </w:r>
    </w:p>
    <w:p w14:paraId="3F6EC2C8" w14:textId="77777777" w:rsidR="008E666A" w:rsidRPr="008E666A" w:rsidRDefault="008E666A" w:rsidP="00B01F59">
      <w:pPr>
        <w:pStyle w:val="ListParagraph"/>
        <w:spacing w:after="160" w:line="259" w:lineRule="auto"/>
        <w:ind w:left="792"/>
        <w:jc w:val="both"/>
        <w:rPr>
          <w:rFonts w:cs="Tahoma"/>
        </w:rPr>
      </w:pPr>
    </w:p>
    <w:p w14:paraId="173335CB" w14:textId="27B1F7A1" w:rsidR="008E666A" w:rsidRPr="006A6F87" w:rsidRDefault="008E666A" w:rsidP="00B01F59">
      <w:pPr>
        <w:pStyle w:val="Heading1"/>
        <w:jc w:val="both"/>
      </w:pPr>
      <w:bookmarkStart w:id="24" w:name="_Toc420507736"/>
      <w:r w:rsidRPr="006A6F87">
        <w:t>Assignment</w:t>
      </w:r>
      <w:bookmarkEnd w:id="24"/>
    </w:p>
    <w:p w14:paraId="22A37CFF" w14:textId="77777777" w:rsidR="008E666A" w:rsidRPr="008E666A" w:rsidRDefault="008E666A" w:rsidP="00B01F59">
      <w:pPr>
        <w:pStyle w:val="ListParagraph"/>
        <w:numPr>
          <w:ilvl w:val="1"/>
          <w:numId w:val="6"/>
        </w:numPr>
        <w:spacing w:after="160" w:line="259" w:lineRule="auto"/>
        <w:jc w:val="both"/>
        <w:rPr>
          <w:rFonts w:cs="Tahoma"/>
        </w:rPr>
      </w:pPr>
      <w:r w:rsidRPr="008E666A">
        <w:rPr>
          <w:rFonts w:cs="Tahoma"/>
        </w:rPr>
        <w:t>Each party may assign this Agreement</w:t>
      </w:r>
      <w:r w:rsidRPr="008E666A">
        <w:rPr>
          <w:rFonts w:cs="Tahoma"/>
          <w:szCs w:val="20"/>
          <w:cs/>
          <w:lang w:bidi="th-TH"/>
        </w:rPr>
        <w:t>:</w:t>
      </w:r>
    </w:p>
    <w:p w14:paraId="74FF0AB7" w14:textId="77777777" w:rsidR="008E666A" w:rsidRPr="008E666A" w:rsidRDefault="008E666A" w:rsidP="00F22CF8">
      <w:pPr>
        <w:pStyle w:val="ListParagraph"/>
        <w:numPr>
          <w:ilvl w:val="0"/>
          <w:numId w:val="12"/>
        </w:numPr>
        <w:spacing w:after="160" w:line="259" w:lineRule="auto"/>
        <w:ind w:left="1418" w:hanging="620"/>
        <w:jc w:val="both"/>
        <w:rPr>
          <w:rFonts w:cs="Tahoma"/>
        </w:rPr>
      </w:pPr>
      <w:r w:rsidRPr="008E666A">
        <w:rPr>
          <w:rFonts w:cs="Tahoma"/>
        </w:rPr>
        <w:t xml:space="preserve">only with the written consent of the other party, such consent cannot be unreasonably withheld or delayed; </w:t>
      </w:r>
    </w:p>
    <w:p w14:paraId="774B04A4" w14:textId="0D3C98BD" w:rsidR="008E666A" w:rsidRDefault="008E666A" w:rsidP="00F22CF8">
      <w:pPr>
        <w:pStyle w:val="ListParagraph"/>
        <w:numPr>
          <w:ilvl w:val="0"/>
          <w:numId w:val="12"/>
        </w:numPr>
        <w:spacing w:after="160" w:line="259" w:lineRule="auto"/>
        <w:ind w:left="1418" w:hanging="606"/>
        <w:jc w:val="both"/>
        <w:rPr>
          <w:rFonts w:cs="Tahoma"/>
        </w:rPr>
      </w:pPr>
      <w:r w:rsidRPr="008E666A">
        <w:rPr>
          <w:rFonts w:cs="Tahoma"/>
        </w:rPr>
        <w:t>to an</w:t>
      </w:r>
      <w:r w:rsidRPr="008E666A">
        <w:rPr>
          <w:rFonts w:cs="Tahoma"/>
          <w:szCs w:val="20"/>
          <w:cs/>
          <w:lang w:bidi="th-TH"/>
        </w:rPr>
        <w:t xml:space="preserve"> </w:t>
      </w:r>
      <w:r w:rsidR="00DA3475">
        <w:rPr>
          <w:rFonts w:cs="Tahoma"/>
        </w:rPr>
        <w:t xml:space="preserve">affiliate </w:t>
      </w:r>
      <w:r w:rsidRPr="008E666A">
        <w:rPr>
          <w:rFonts w:cs="Tahoma"/>
        </w:rPr>
        <w:t>company of equivalent or greater creditworthiness at any time, without consent of the other party</w:t>
      </w:r>
      <w:r w:rsidRPr="008E666A">
        <w:rPr>
          <w:rFonts w:cs="Tahoma"/>
          <w:szCs w:val="20"/>
          <w:cs/>
          <w:lang w:bidi="th-TH"/>
        </w:rPr>
        <w:t xml:space="preserve">. </w:t>
      </w:r>
      <w:r w:rsidRPr="008E666A">
        <w:rPr>
          <w:rFonts w:cs="Tahoma"/>
        </w:rPr>
        <w:t>The assignment shall only become effective upon notice being received by the other party and provided that any credit support document issued or agreed on behalf of the assigning party has first been reissued or amended to support the obligations of the associated company for the benefit of the other party</w:t>
      </w:r>
      <w:r w:rsidRPr="008E666A">
        <w:rPr>
          <w:rFonts w:cs="Tahoma"/>
          <w:szCs w:val="20"/>
          <w:cs/>
          <w:lang w:bidi="th-TH"/>
        </w:rPr>
        <w:t>.</w:t>
      </w:r>
    </w:p>
    <w:p w14:paraId="13FDF2A7" w14:textId="77777777" w:rsidR="00BB2ECF" w:rsidRPr="008E666A" w:rsidRDefault="00BB2ECF" w:rsidP="00B01F59">
      <w:pPr>
        <w:pStyle w:val="ListParagraph"/>
        <w:spacing w:after="160" w:line="259" w:lineRule="auto"/>
        <w:ind w:left="1080"/>
        <w:jc w:val="both"/>
        <w:rPr>
          <w:rFonts w:cs="Tahoma"/>
        </w:rPr>
      </w:pPr>
    </w:p>
    <w:p w14:paraId="1052B9E0" w14:textId="1B54B79C" w:rsidR="008E666A" w:rsidRDefault="0085621B" w:rsidP="00B01F59">
      <w:pPr>
        <w:pStyle w:val="ListParagraph"/>
        <w:numPr>
          <w:ilvl w:val="1"/>
          <w:numId w:val="6"/>
        </w:numPr>
        <w:spacing w:after="160" w:line="259" w:lineRule="auto"/>
        <w:jc w:val="both"/>
        <w:rPr>
          <w:rFonts w:cs="Tahoma"/>
        </w:rPr>
      </w:pPr>
      <w:r>
        <w:rPr>
          <w:rFonts w:cs="Tahoma"/>
        </w:rPr>
        <w:t>EGAT</w:t>
      </w:r>
      <w:r w:rsidR="008E666A" w:rsidRPr="008E666A">
        <w:rPr>
          <w:rFonts w:cs="Tahoma"/>
        </w:rPr>
        <w:t xml:space="preserve"> may transfer this Agreement to a new service provider with the prior written consent of the Registrant</w:t>
      </w:r>
      <w:r w:rsidR="008E666A" w:rsidRPr="008E666A">
        <w:rPr>
          <w:rFonts w:cs="Tahoma"/>
          <w:szCs w:val="20"/>
          <w:cs/>
          <w:lang w:bidi="th-TH"/>
        </w:rPr>
        <w:t xml:space="preserve">. </w:t>
      </w:r>
      <w:r w:rsidR="008E666A" w:rsidRPr="008E666A">
        <w:rPr>
          <w:rFonts w:cs="Tahoma"/>
        </w:rPr>
        <w:t xml:space="preserve">If no new service provider has been appointed, </w:t>
      </w:r>
      <w:r>
        <w:rPr>
          <w:rFonts w:cs="Tahoma"/>
        </w:rPr>
        <w:t>EGAT</w:t>
      </w:r>
      <w:r w:rsidR="008E666A" w:rsidRPr="008E666A">
        <w:rPr>
          <w:rFonts w:cs="Tahoma"/>
        </w:rPr>
        <w:t xml:space="preserve"> can terminate this Agreement by providing no less than six </w:t>
      </w:r>
      <w:r w:rsidR="008E666A" w:rsidRPr="008E666A">
        <w:rPr>
          <w:rFonts w:cs="Tahoma"/>
          <w:szCs w:val="20"/>
          <w:cs/>
          <w:lang w:bidi="th-TH"/>
        </w:rPr>
        <w:t>(</w:t>
      </w:r>
      <w:r w:rsidR="008E666A" w:rsidRPr="008E666A">
        <w:rPr>
          <w:rFonts w:cs="Tahoma"/>
        </w:rPr>
        <w:t>6</w:t>
      </w:r>
      <w:r w:rsidR="008E666A" w:rsidRPr="008E666A">
        <w:rPr>
          <w:rFonts w:cs="Tahoma"/>
          <w:szCs w:val="20"/>
          <w:cs/>
          <w:lang w:bidi="th-TH"/>
        </w:rPr>
        <w:t xml:space="preserve">) </w:t>
      </w:r>
      <w:r w:rsidR="008E666A" w:rsidRPr="008E666A">
        <w:rPr>
          <w:rFonts w:cs="Tahoma"/>
        </w:rPr>
        <w:t>months´ notice and the Registrant shall have the right to receive a refund of fees paid under this Agreement for any part of the services that have been paid for but have not been effectively provided</w:t>
      </w:r>
      <w:r w:rsidR="008E666A" w:rsidRPr="008E666A">
        <w:rPr>
          <w:rFonts w:cs="Tahoma"/>
          <w:szCs w:val="20"/>
          <w:cs/>
          <w:lang w:bidi="th-TH"/>
        </w:rPr>
        <w:t>.</w:t>
      </w:r>
      <w:r w:rsidR="005C7335">
        <w:rPr>
          <w:rFonts w:cs="Tahoma"/>
          <w:szCs w:val="20"/>
          <w:cs/>
          <w:lang w:bidi="th-TH"/>
        </w:rPr>
        <w:t xml:space="preserve"> </w:t>
      </w:r>
    </w:p>
    <w:p w14:paraId="50B18B9C" w14:textId="5D3B1E24" w:rsidR="00647913" w:rsidRDefault="00647913" w:rsidP="00B01F59">
      <w:pPr>
        <w:pStyle w:val="ListParagraph"/>
        <w:spacing w:after="160" w:line="259" w:lineRule="auto"/>
        <w:ind w:left="792"/>
        <w:jc w:val="both"/>
        <w:rPr>
          <w:rFonts w:cs="Tahoma"/>
        </w:rPr>
      </w:pPr>
    </w:p>
    <w:p w14:paraId="40002208" w14:textId="77777777" w:rsidR="00B01F59" w:rsidRDefault="00B01F59" w:rsidP="00B01F59">
      <w:pPr>
        <w:pStyle w:val="ListParagraph"/>
        <w:spacing w:after="160" w:line="259" w:lineRule="auto"/>
        <w:ind w:left="792"/>
        <w:jc w:val="both"/>
        <w:rPr>
          <w:rFonts w:cs="Tahoma"/>
        </w:rPr>
      </w:pPr>
    </w:p>
    <w:p w14:paraId="02F1708D" w14:textId="3081B11B" w:rsidR="00B01F59" w:rsidRDefault="00B01F59" w:rsidP="00B01F59">
      <w:pPr>
        <w:pStyle w:val="ListParagraph"/>
        <w:spacing w:after="160" w:line="259" w:lineRule="auto"/>
        <w:ind w:left="792"/>
        <w:jc w:val="both"/>
        <w:rPr>
          <w:rFonts w:cs="Tahoma"/>
        </w:rPr>
      </w:pPr>
    </w:p>
    <w:p w14:paraId="7A742801" w14:textId="77777777" w:rsidR="0002517E" w:rsidRPr="00647913" w:rsidRDefault="0002517E" w:rsidP="00B01F59">
      <w:pPr>
        <w:pStyle w:val="ListParagraph"/>
        <w:spacing w:after="160" w:line="259" w:lineRule="auto"/>
        <w:ind w:left="792"/>
        <w:jc w:val="both"/>
        <w:rPr>
          <w:rFonts w:cs="Tahoma"/>
        </w:rPr>
      </w:pPr>
    </w:p>
    <w:p w14:paraId="4645B338" w14:textId="2EADEB71" w:rsidR="008E666A" w:rsidRPr="008E666A" w:rsidRDefault="008E666A" w:rsidP="00B01F59">
      <w:pPr>
        <w:pStyle w:val="Heading1"/>
        <w:jc w:val="both"/>
        <w:rPr>
          <w:b w:val="0"/>
        </w:rPr>
      </w:pPr>
      <w:bookmarkStart w:id="25" w:name="_Toc420507737"/>
      <w:r w:rsidRPr="006A6F87">
        <w:lastRenderedPageBreak/>
        <w:t>Amendments</w:t>
      </w:r>
      <w:bookmarkEnd w:id="25"/>
      <w:r w:rsidRPr="006A6F87">
        <w:t xml:space="preserve"> </w:t>
      </w:r>
    </w:p>
    <w:p w14:paraId="7AF9331F" w14:textId="5E315A8A" w:rsidR="008E666A" w:rsidRDefault="0085621B" w:rsidP="00B01F59">
      <w:pPr>
        <w:pStyle w:val="ListParagraph"/>
        <w:numPr>
          <w:ilvl w:val="1"/>
          <w:numId w:val="6"/>
        </w:numPr>
        <w:spacing w:after="160" w:line="259" w:lineRule="auto"/>
        <w:ind w:left="851" w:hanging="491"/>
        <w:jc w:val="both"/>
        <w:rPr>
          <w:rFonts w:cs="Tahoma"/>
        </w:rPr>
      </w:pPr>
      <w:r>
        <w:rPr>
          <w:rFonts w:cs="Tahoma"/>
        </w:rPr>
        <w:t>EGAT</w:t>
      </w:r>
      <w:r w:rsidR="008E666A" w:rsidRPr="008E666A">
        <w:rPr>
          <w:rFonts w:cs="Tahoma"/>
        </w:rPr>
        <w:t xml:space="preserve"> may make amendments to the terms of this Agreement</w:t>
      </w:r>
      <w:r w:rsidR="008E666A" w:rsidRPr="008E666A">
        <w:rPr>
          <w:rFonts w:cs="Tahoma"/>
          <w:szCs w:val="20"/>
          <w:cs/>
          <w:lang w:bidi="th-TH"/>
        </w:rPr>
        <w:t xml:space="preserve">. </w:t>
      </w:r>
      <w:r w:rsidR="008E666A" w:rsidRPr="008E666A">
        <w:rPr>
          <w:rFonts w:cs="Tahoma"/>
        </w:rPr>
        <w:t xml:space="preserve">Any </w:t>
      </w:r>
      <w:r w:rsidR="008E666A" w:rsidRPr="00B231EF">
        <w:rPr>
          <w:rFonts w:cs="Tahoma"/>
        </w:rPr>
        <w:t>unilateral</w:t>
      </w:r>
      <w:r w:rsidR="008E666A" w:rsidRPr="008E666A">
        <w:rPr>
          <w:rFonts w:cs="Tahoma"/>
        </w:rPr>
        <w:t xml:space="preserve"> changes to this Agreement made by </w:t>
      </w:r>
      <w:r>
        <w:rPr>
          <w:rFonts w:cs="Tahoma"/>
        </w:rPr>
        <w:t>EGAT</w:t>
      </w:r>
      <w:r w:rsidR="008E666A" w:rsidRPr="008E666A">
        <w:rPr>
          <w:rFonts w:cs="Tahoma"/>
        </w:rPr>
        <w:t xml:space="preserve"> will be notified to the Registrant in writing </w:t>
      </w:r>
      <w:r w:rsidR="008E666A" w:rsidRPr="008E666A">
        <w:rPr>
          <w:rFonts w:cs="Tahoma"/>
          <w:szCs w:val="20"/>
          <w:cs/>
          <w:lang w:bidi="th-TH"/>
        </w:rPr>
        <w:t>(</w:t>
      </w:r>
      <w:r w:rsidR="008E666A" w:rsidRPr="008E666A">
        <w:rPr>
          <w:rFonts w:cs="Tahoma"/>
        </w:rPr>
        <w:t>including email</w:t>
      </w:r>
      <w:r w:rsidR="008E666A" w:rsidRPr="008E666A">
        <w:rPr>
          <w:rFonts w:cs="Tahoma"/>
          <w:szCs w:val="20"/>
          <w:cs/>
          <w:lang w:bidi="th-TH"/>
        </w:rPr>
        <w:t xml:space="preserve">) </w:t>
      </w:r>
      <w:r w:rsidR="008E666A" w:rsidRPr="008E666A">
        <w:rPr>
          <w:rFonts w:cs="Tahoma"/>
        </w:rPr>
        <w:t>not less than 90 days prior to becoming effective</w:t>
      </w:r>
      <w:r w:rsidR="008E666A" w:rsidRPr="008E666A">
        <w:rPr>
          <w:rFonts w:cs="Tahoma"/>
          <w:szCs w:val="20"/>
          <w:cs/>
          <w:lang w:bidi="th-TH"/>
        </w:rPr>
        <w:t>.</w:t>
      </w:r>
    </w:p>
    <w:p w14:paraId="2466E234" w14:textId="0377703F" w:rsidR="00CC4C3B" w:rsidRPr="008E666A" w:rsidRDefault="00CC4C3B" w:rsidP="00B01F59">
      <w:pPr>
        <w:pStyle w:val="ListParagraph"/>
        <w:spacing w:after="160" w:line="259" w:lineRule="auto"/>
        <w:ind w:left="792"/>
        <w:jc w:val="both"/>
        <w:rPr>
          <w:rFonts w:cs="Tahoma"/>
        </w:rPr>
      </w:pPr>
    </w:p>
    <w:p w14:paraId="1A00AC86" w14:textId="77777777" w:rsidR="008E666A" w:rsidRPr="008E666A" w:rsidRDefault="008E666A" w:rsidP="00B01F59">
      <w:pPr>
        <w:pStyle w:val="ListParagraph"/>
        <w:numPr>
          <w:ilvl w:val="1"/>
          <w:numId w:val="6"/>
        </w:numPr>
        <w:spacing w:after="160" w:line="259" w:lineRule="auto"/>
        <w:ind w:left="851" w:hanging="491"/>
        <w:jc w:val="both"/>
        <w:rPr>
          <w:rFonts w:cs="Tahoma"/>
        </w:rPr>
      </w:pPr>
      <w:r w:rsidRPr="008E666A">
        <w:rPr>
          <w:rFonts w:cs="Tahoma"/>
        </w:rPr>
        <w:t>Each of the parties confirms that</w:t>
      </w:r>
      <w:r w:rsidRPr="008E666A">
        <w:rPr>
          <w:rFonts w:cs="Tahoma"/>
          <w:szCs w:val="20"/>
          <w:cs/>
          <w:lang w:bidi="th-TH"/>
        </w:rPr>
        <w:t xml:space="preserve">: </w:t>
      </w:r>
    </w:p>
    <w:p w14:paraId="26E75D09" w14:textId="77777777" w:rsidR="008E666A" w:rsidRPr="008E666A" w:rsidRDefault="008E666A" w:rsidP="00B01F59">
      <w:pPr>
        <w:pStyle w:val="ListParagraph"/>
        <w:numPr>
          <w:ilvl w:val="0"/>
          <w:numId w:val="11"/>
        </w:numPr>
        <w:spacing w:after="160" w:line="259" w:lineRule="auto"/>
        <w:ind w:hanging="589"/>
        <w:jc w:val="both"/>
        <w:rPr>
          <w:rFonts w:cs="Tahoma"/>
        </w:rPr>
      </w:pPr>
      <w:r w:rsidRPr="008E666A">
        <w:rPr>
          <w:rFonts w:cs="Tahoma"/>
        </w:rPr>
        <w:t xml:space="preserve">the Code Subsidiary Document 05 </w:t>
      </w:r>
      <w:r w:rsidRPr="008E666A">
        <w:rPr>
          <w:rFonts w:cs="Tahoma"/>
          <w:szCs w:val="20"/>
          <w:cs/>
          <w:lang w:bidi="th-TH"/>
        </w:rPr>
        <w:t>(</w:t>
      </w:r>
      <w:r w:rsidRPr="008E666A">
        <w:rPr>
          <w:rFonts w:cs="Tahoma"/>
        </w:rPr>
        <w:t>Change Management</w:t>
      </w:r>
      <w:r w:rsidRPr="008E666A">
        <w:rPr>
          <w:rFonts w:cs="Tahoma"/>
          <w:szCs w:val="20"/>
          <w:cs/>
          <w:lang w:bidi="th-TH"/>
        </w:rPr>
        <w:t xml:space="preserve">) </w:t>
      </w:r>
      <w:r w:rsidRPr="008E666A">
        <w:rPr>
          <w:rFonts w:cs="Tahoma"/>
        </w:rPr>
        <w:t xml:space="preserve">applies hereto </w:t>
      </w:r>
      <w:r w:rsidRPr="008E666A">
        <w:rPr>
          <w:rFonts w:cs="Tahoma"/>
          <w:szCs w:val="20"/>
          <w:cs/>
          <w:lang w:bidi="th-TH"/>
        </w:rPr>
        <w:t>(</w:t>
      </w:r>
      <w:r w:rsidRPr="008E666A">
        <w:rPr>
          <w:rFonts w:cs="Tahoma"/>
        </w:rPr>
        <w:t>as such may be amended by I</w:t>
      </w:r>
      <w:r w:rsidRPr="008E666A">
        <w:rPr>
          <w:rFonts w:cs="Tahoma"/>
          <w:szCs w:val="20"/>
          <w:cs/>
          <w:lang w:bidi="th-TH"/>
        </w:rPr>
        <w:t>-</w:t>
      </w:r>
      <w:r w:rsidRPr="008E666A">
        <w:rPr>
          <w:rFonts w:cs="Tahoma"/>
        </w:rPr>
        <w:t>REC Services from time to time</w:t>
      </w:r>
      <w:r w:rsidRPr="008E666A">
        <w:rPr>
          <w:rFonts w:cs="Tahoma"/>
          <w:szCs w:val="20"/>
          <w:cs/>
          <w:lang w:bidi="th-TH"/>
        </w:rPr>
        <w:t>)</w:t>
      </w:r>
      <w:r w:rsidRPr="008E666A">
        <w:rPr>
          <w:rFonts w:cs="Tahoma"/>
        </w:rPr>
        <w:t xml:space="preserve">; and </w:t>
      </w:r>
    </w:p>
    <w:p w14:paraId="14E8D945" w14:textId="77777777" w:rsidR="008E666A" w:rsidRDefault="008E666A" w:rsidP="00B01F59">
      <w:pPr>
        <w:pStyle w:val="ListParagraph"/>
        <w:numPr>
          <w:ilvl w:val="0"/>
          <w:numId w:val="11"/>
        </w:numPr>
        <w:spacing w:after="160" w:line="259" w:lineRule="auto"/>
        <w:ind w:hanging="589"/>
        <w:jc w:val="both"/>
        <w:rPr>
          <w:rFonts w:cs="Tahoma"/>
        </w:rPr>
      </w:pPr>
      <w:r w:rsidRPr="008E666A">
        <w:rPr>
          <w:rFonts w:cs="Tahoma"/>
        </w:rPr>
        <w:t xml:space="preserve">it will use its best efforts to amend this Agreement if such amendment is necessary, required or desirable </w:t>
      </w:r>
      <w:r w:rsidRPr="008E666A">
        <w:rPr>
          <w:rFonts w:cs="Tahoma"/>
          <w:szCs w:val="20"/>
          <w:cs/>
          <w:lang w:bidi="th-TH"/>
        </w:rPr>
        <w:t>(</w:t>
      </w:r>
      <w:r w:rsidRPr="008E666A">
        <w:rPr>
          <w:rFonts w:cs="Tahoma"/>
        </w:rPr>
        <w:t>in the reasonable opinion of either party</w:t>
      </w:r>
      <w:r w:rsidRPr="008E666A">
        <w:rPr>
          <w:rFonts w:cs="Tahoma"/>
          <w:szCs w:val="20"/>
          <w:cs/>
          <w:lang w:bidi="th-TH"/>
        </w:rPr>
        <w:t xml:space="preserve">) </w:t>
      </w:r>
      <w:r w:rsidRPr="008E666A">
        <w:rPr>
          <w:rFonts w:cs="Tahoma"/>
        </w:rPr>
        <w:t>due to operational, legal or compliance reasons</w:t>
      </w:r>
      <w:r w:rsidRPr="008E666A">
        <w:rPr>
          <w:rFonts w:cs="Tahoma"/>
          <w:szCs w:val="20"/>
          <w:cs/>
          <w:lang w:bidi="th-TH"/>
        </w:rPr>
        <w:t>.</w:t>
      </w:r>
    </w:p>
    <w:p w14:paraId="43E3EBFB" w14:textId="77777777" w:rsidR="008E666A" w:rsidRPr="008E666A" w:rsidRDefault="008E666A" w:rsidP="00B01F59">
      <w:pPr>
        <w:pStyle w:val="ListParagraph"/>
        <w:spacing w:after="160" w:line="259" w:lineRule="auto"/>
        <w:ind w:left="1440"/>
        <w:jc w:val="both"/>
        <w:rPr>
          <w:rFonts w:cs="Tahoma"/>
        </w:rPr>
      </w:pPr>
    </w:p>
    <w:p w14:paraId="19E0D3B4" w14:textId="6BE2ED58" w:rsidR="008E666A" w:rsidRPr="006A6F87" w:rsidRDefault="008E666A" w:rsidP="00B01F59">
      <w:pPr>
        <w:pStyle w:val="Heading1"/>
        <w:jc w:val="both"/>
      </w:pPr>
      <w:bookmarkStart w:id="26" w:name="_Toc420507738"/>
      <w:r w:rsidRPr="006A6F87">
        <w:t>Fees and Charges</w:t>
      </w:r>
      <w:bookmarkEnd w:id="26"/>
    </w:p>
    <w:p w14:paraId="612659DC" w14:textId="6B61E374" w:rsidR="008E666A" w:rsidRPr="001D2F26" w:rsidRDefault="008E666A" w:rsidP="00B01F59">
      <w:pPr>
        <w:pStyle w:val="ListParagraph"/>
        <w:numPr>
          <w:ilvl w:val="1"/>
          <w:numId w:val="6"/>
        </w:numPr>
        <w:spacing w:after="160" w:line="259" w:lineRule="auto"/>
        <w:ind w:left="851" w:hanging="491"/>
        <w:jc w:val="both"/>
        <w:rPr>
          <w:rFonts w:cs="Tahoma"/>
        </w:rPr>
      </w:pPr>
      <w:r w:rsidRPr="008E666A">
        <w:rPr>
          <w:rFonts w:cs="Tahoma"/>
        </w:rPr>
        <w:t xml:space="preserve">The Fees and Charges shall be calculated in accordance with the Fees and Charges applicable at the time of </w:t>
      </w:r>
      <w:r w:rsidR="0085621B">
        <w:rPr>
          <w:rFonts w:cs="Tahoma"/>
        </w:rPr>
        <w:t>EGAT</w:t>
      </w:r>
      <w:r w:rsidRPr="008E666A">
        <w:rPr>
          <w:rFonts w:cs="Tahoma"/>
        </w:rPr>
        <w:t xml:space="preserve">´s issuance of an </w:t>
      </w:r>
      <w:r w:rsidRPr="001D2F26">
        <w:rPr>
          <w:rFonts w:cs="Tahoma"/>
        </w:rPr>
        <w:t>invoice</w:t>
      </w:r>
      <w:r w:rsidR="00C36611" w:rsidRPr="001D2F26">
        <w:rPr>
          <w:rFonts w:cs="Tahoma"/>
          <w:szCs w:val="20"/>
          <w:cs/>
          <w:lang w:bidi="th-TH"/>
        </w:rPr>
        <w:t xml:space="preserve"> </w:t>
      </w:r>
      <w:r w:rsidR="00C36611" w:rsidRPr="001D2F26">
        <w:rPr>
          <w:rFonts w:cs="Tahoma"/>
        </w:rPr>
        <w:t>at the rate specified by EGAT</w:t>
      </w:r>
      <w:r w:rsidRPr="001D2F26">
        <w:rPr>
          <w:rFonts w:cs="Tahoma"/>
          <w:szCs w:val="20"/>
          <w:cs/>
          <w:lang w:bidi="th-TH"/>
        </w:rPr>
        <w:t xml:space="preserve">. </w:t>
      </w:r>
      <w:r w:rsidR="0085621B" w:rsidRPr="001D2F26">
        <w:rPr>
          <w:rFonts w:cs="Tahoma"/>
        </w:rPr>
        <w:t>EGAT</w:t>
      </w:r>
      <w:r w:rsidRPr="001D2F26">
        <w:rPr>
          <w:rFonts w:cs="Tahoma"/>
        </w:rPr>
        <w:t xml:space="preserve"> retains the right unilaterally to change its Fees and Charges</w:t>
      </w:r>
      <w:r w:rsidRPr="001D2F26">
        <w:rPr>
          <w:rFonts w:cs="Tahoma"/>
          <w:szCs w:val="20"/>
          <w:cs/>
          <w:lang w:bidi="th-TH"/>
        </w:rPr>
        <w:t xml:space="preserve">. </w:t>
      </w:r>
    </w:p>
    <w:p w14:paraId="175232FA" w14:textId="77777777" w:rsidR="00BB2ECF" w:rsidRPr="001D2F26" w:rsidRDefault="00BB2ECF" w:rsidP="00B01F59">
      <w:pPr>
        <w:pStyle w:val="ListParagraph"/>
        <w:spacing w:after="160" w:line="259" w:lineRule="auto"/>
        <w:ind w:left="792"/>
        <w:jc w:val="both"/>
        <w:rPr>
          <w:rFonts w:cs="Tahoma"/>
        </w:rPr>
      </w:pPr>
    </w:p>
    <w:p w14:paraId="477A636E" w14:textId="77777777" w:rsidR="008E666A" w:rsidRPr="001D2F26" w:rsidRDefault="008E666A" w:rsidP="00B01F59">
      <w:pPr>
        <w:pStyle w:val="ListParagraph"/>
        <w:numPr>
          <w:ilvl w:val="1"/>
          <w:numId w:val="6"/>
        </w:numPr>
        <w:spacing w:after="160" w:line="259" w:lineRule="auto"/>
        <w:ind w:left="851" w:hanging="491"/>
        <w:jc w:val="both"/>
        <w:rPr>
          <w:rFonts w:cs="Tahoma"/>
        </w:rPr>
      </w:pPr>
      <w:r w:rsidRPr="001D2F26">
        <w:rPr>
          <w:rFonts w:cs="Tahoma"/>
        </w:rPr>
        <w:t xml:space="preserve">Changes to the Fees and Charges shall be implemented no more frequently than annually, with effect 1 January each year, such change to be notified to the Registrant in writing </w:t>
      </w:r>
      <w:r w:rsidRPr="001D2F26">
        <w:rPr>
          <w:rFonts w:cs="Tahoma"/>
          <w:szCs w:val="20"/>
          <w:cs/>
          <w:lang w:bidi="th-TH"/>
        </w:rPr>
        <w:t>(</w:t>
      </w:r>
      <w:r w:rsidRPr="001D2F26">
        <w:rPr>
          <w:rFonts w:cs="Tahoma"/>
        </w:rPr>
        <w:t>including email</w:t>
      </w:r>
      <w:r w:rsidRPr="001D2F26">
        <w:rPr>
          <w:rFonts w:cs="Tahoma"/>
          <w:szCs w:val="20"/>
          <w:cs/>
          <w:lang w:bidi="th-TH"/>
        </w:rPr>
        <w:t xml:space="preserve">) </w:t>
      </w:r>
      <w:r w:rsidRPr="001D2F26">
        <w:rPr>
          <w:rFonts w:cs="Tahoma"/>
        </w:rPr>
        <w:t>no later than 1 October of the preceding year</w:t>
      </w:r>
      <w:r w:rsidRPr="001D2F26">
        <w:rPr>
          <w:rFonts w:cs="Tahoma"/>
          <w:szCs w:val="20"/>
          <w:cs/>
          <w:lang w:bidi="th-TH"/>
        </w:rPr>
        <w:t>.</w:t>
      </w:r>
    </w:p>
    <w:p w14:paraId="72478A0A" w14:textId="77777777" w:rsidR="008E666A" w:rsidRPr="00875558" w:rsidRDefault="008E666A" w:rsidP="00B01F59">
      <w:pPr>
        <w:pStyle w:val="ListParagraph"/>
        <w:spacing w:after="160" w:line="259" w:lineRule="auto"/>
        <w:ind w:left="792"/>
        <w:jc w:val="both"/>
        <w:rPr>
          <w:rFonts w:cs="Tahoma"/>
          <w:lang w:val="en-US" w:bidi="th-TH"/>
        </w:rPr>
      </w:pPr>
    </w:p>
    <w:p w14:paraId="3D87A548" w14:textId="6C15A218" w:rsidR="008E666A" w:rsidRPr="006A6F87" w:rsidRDefault="008E666A" w:rsidP="00B01F59">
      <w:pPr>
        <w:pStyle w:val="Heading1"/>
        <w:jc w:val="both"/>
      </w:pPr>
      <w:bookmarkStart w:id="27" w:name="_Toc420507739"/>
      <w:r w:rsidRPr="006A6F87">
        <w:t>Payment</w:t>
      </w:r>
      <w:bookmarkEnd w:id="27"/>
    </w:p>
    <w:p w14:paraId="17DC9A8B" w14:textId="255FC125" w:rsidR="008E666A" w:rsidRDefault="008E666A" w:rsidP="00B01F59">
      <w:pPr>
        <w:pStyle w:val="ListParagraph"/>
        <w:numPr>
          <w:ilvl w:val="1"/>
          <w:numId w:val="6"/>
        </w:numPr>
        <w:spacing w:after="160" w:line="259" w:lineRule="auto"/>
        <w:ind w:left="851" w:hanging="491"/>
        <w:jc w:val="both"/>
        <w:rPr>
          <w:rFonts w:cs="Tahoma"/>
        </w:rPr>
      </w:pPr>
      <w:r w:rsidRPr="008E666A">
        <w:rPr>
          <w:rFonts w:cs="Tahoma"/>
        </w:rPr>
        <w:t xml:space="preserve">Payment of an invoice issued by </w:t>
      </w:r>
      <w:r w:rsidR="0085621B">
        <w:rPr>
          <w:rFonts w:cs="Tahoma"/>
        </w:rPr>
        <w:t>EGAT</w:t>
      </w:r>
      <w:r w:rsidRPr="008E666A">
        <w:rPr>
          <w:rFonts w:cs="Tahoma"/>
        </w:rPr>
        <w:t xml:space="preserve"> is recorded when funds are cleared for value into the nominated bank account stated on the invoice</w:t>
      </w:r>
      <w:r w:rsidRPr="008E666A">
        <w:rPr>
          <w:rFonts w:cs="Tahoma"/>
          <w:szCs w:val="20"/>
          <w:cs/>
          <w:lang w:bidi="th-TH"/>
        </w:rPr>
        <w:t>.</w:t>
      </w:r>
    </w:p>
    <w:p w14:paraId="052182BE" w14:textId="77777777" w:rsidR="00BB2ECF" w:rsidRPr="008E666A" w:rsidRDefault="00BB2ECF" w:rsidP="00B01F59">
      <w:pPr>
        <w:pStyle w:val="ListParagraph"/>
        <w:spacing w:after="160" w:line="259" w:lineRule="auto"/>
        <w:ind w:left="792"/>
        <w:jc w:val="both"/>
        <w:rPr>
          <w:rFonts w:cs="Tahoma"/>
        </w:rPr>
      </w:pPr>
    </w:p>
    <w:p w14:paraId="71A167FF" w14:textId="05AB6778" w:rsidR="008E666A" w:rsidRDefault="008E666A" w:rsidP="00B01F59">
      <w:pPr>
        <w:pStyle w:val="ListParagraph"/>
        <w:numPr>
          <w:ilvl w:val="1"/>
          <w:numId w:val="6"/>
        </w:numPr>
        <w:spacing w:after="160" w:line="259" w:lineRule="auto"/>
        <w:ind w:left="851" w:hanging="491"/>
        <w:jc w:val="both"/>
        <w:rPr>
          <w:rFonts w:cs="Tahoma"/>
        </w:rPr>
      </w:pPr>
      <w:r w:rsidRPr="008E666A">
        <w:rPr>
          <w:rFonts w:cs="Tahoma"/>
        </w:rPr>
        <w:t>The Registrant must make full payment within 30 days of the date of issue of the relevant invoice</w:t>
      </w:r>
      <w:r w:rsidRPr="008E666A">
        <w:rPr>
          <w:rFonts w:cs="Tahoma"/>
          <w:szCs w:val="20"/>
          <w:cs/>
          <w:lang w:bidi="th-TH"/>
        </w:rPr>
        <w:t xml:space="preserve">. </w:t>
      </w:r>
      <w:r w:rsidRPr="004420C4">
        <w:rPr>
          <w:rFonts w:cs="Tahoma"/>
        </w:rPr>
        <w:t xml:space="preserve">Failure to make payment within 45 days </w:t>
      </w:r>
      <w:r w:rsidR="001D2F26" w:rsidRPr="006F75B4">
        <w:rPr>
          <w:rFonts w:cs="Tahoma"/>
        </w:rPr>
        <w:t>of the issuance date</w:t>
      </w:r>
      <w:r w:rsidR="001D2F26">
        <w:rPr>
          <w:rFonts w:cs="Tahoma"/>
          <w:szCs w:val="20"/>
          <w:cs/>
          <w:lang w:bidi="th-TH"/>
        </w:rPr>
        <w:t xml:space="preserve"> </w:t>
      </w:r>
      <w:r w:rsidRPr="008E666A">
        <w:rPr>
          <w:rFonts w:cs="Tahoma"/>
        </w:rPr>
        <w:t xml:space="preserve">will result in the suspension of Issuing for any and all Production </w:t>
      </w:r>
      <w:r w:rsidR="00CB4C0D">
        <w:rPr>
          <w:rFonts w:cs="Tahoma"/>
        </w:rPr>
        <w:t>Devices or Production Group</w:t>
      </w:r>
      <w:r w:rsidRPr="008E666A">
        <w:rPr>
          <w:rFonts w:cs="Tahoma"/>
        </w:rPr>
        <w:t>s registered by the Registrant</w:t>
      </w:r>
      <w:r w:rsidRPr="008E666A">
        <w:rPr>
          <w:rFonts w:cs="Tahoma"/>
          <w:szCs w:val="20"/>
          <w:cs/>
          <w:lang w:bidi="th-TH"/>
        </w:rPr>
        <w:t xml:space="preserve">. </w:t>
      </w:r>
      <w:r w:rsidRPr="008E666A">
        <w:rPr>
          <w:rFonts w:cs="Tahoma"/>
        </w:rPr>
        <w:t>The suspension will only be lifted upon clearance of the due payment</w:t>
      </w:r>
      <w:r w:rsidRPr="008E666A">
        <w:rPr>
          <w:rFonts w:cs="Tahoma"/>
          <w:szCs w:val="20"/>
          <w:cs/>
          <w:lang w:bidi="th-TH"/>
        </w:rPr>
        <w:t xml:space="preserve">. </w:t>
      </w:r>
      <w:r w:rsidRPr="008E666A">
        <w:rPr>
          <w:rFonts w:cs="Tahoma"/>
        </w:rPr>
        <w:t>The Registrant shall not be entitled to any compensation under this Agreement or otherwise arising out of such suspension</w:t>
      </w:r>
      <w:r w:rsidRPr="008E666A">
        <w:rPr>
          <w:rFonts w:cs="Tahoma"/>
          <w:szCs w:val="20"/>
          <w:cs/>
          <w:lang w:bidi="th-TH"/>
        </w:rPr>
        <w:t>.</w:t>
      </w:r>
    </w:p>
    <w:p w14:paraId="581F8B96" w14:textId="77777777" w:rsidR="00BB2ECF" w:rsidRPr="00BB2ECF" w:rsidRDefault="00BB2ECF" w:rsidP="00B01F59">
      <w:pPr>
        <w:pStyle w:val="ListParagraph"/>
        <w:jc w:val="both"/>
        <w:rPr>
          <w:rFonts w:cs="Tahoma"/>
        </w:rPr>
      </w:pPr>
    </w:p>
    <w:p w14:paraId="4D3ACD56" w14:textId="72505006" w:rsidR="008E666A" w:rsidRDefault="008E666A" w:rsidP="00B01F59">
      <w:pPr>
        <w:pStyle w:val="ListParagraph"/>
        <w:numPr>
          <w:ilvl w:val="1"/>
          <w:numId w:val="6"/>
        </w:numPr>
        <w:spacing w:after="160" w:line="259" w:lineRule="auto"/>
        <w:ind w:left="851" w:hanging="491"/>
        <w:jc w:val="both"/>
        <w:rPr>
          <w:rFonts w:cs="Tahoma"/>
        </w:rPr>
      </w:pPr>
      <w:r w:rsidRPr="008E666A">
        <w:rPr>
          <w:rFonts w:cs="Tahoma"/>
        </w:rPr>
        <w:t>If the Registrant  fail</w:t>
      </w:r>
      <w:r w:rsidR="003B3E20">
        <w:rPr>
          <w:rFonts w:cs="Tahoma"/>
        </w:rPr>
        <w:t>s</w:t>
      </w:r>
      <w:r w:rsidRPr="008E666A">
        <w:rPr>
          <w:rFonts w:cs="Tahoma"/>
        </w:rPr>
        <w:t xml:space="preserve"> to pay any sum of money which is due and payable pursuant to this Agreement, it shall in addition to the amount not properly paid pay</w:t>
      </w:r>
      <w:r w:rsidR="00DA3475">
        <w:rPr>
          <w:rFonts w:cs="Tahoma"/>
          <w:szCs w:val="20"/>
          <w:cs/>
          <w:lang w:bidi="th-TH"/>
        </w:rPr>
        <w:t xml:space="preserve"> </w:t>
      </w:r>
      <w:r w:rsidR="00DA3475" w:rsidRPr="00E0291A">
        <w:rPr>
          <w:rFonts w:cs="Tahoma"/>
        </w:rPr>
        <w:t xml:space="preserve">interest at the rate of Minimum Overdraft Rate plus two </w:t>
      </w:r>
      <w:r w:rsidR="00DA3475" w:rsidRPr="00E0291A">
        <w:rPr>
          <w:rFonts w:cs="Tahoma"/>
          <w:szCs w:val="20"/>
          <w:cs/>
          <w:lang w:bidi="th-TH"/>
        </w:rPr>
        <w:t>(</w:t>
      </w:r>
      <w:r w:rsidR="00DA3475" w:rsidRPr="00E0291A">
        <w:rPr>
          <w:rFonts w:cs="Tahoma"/>
        </w:rPr>
        <w:t>MOR</w:t>
      </w:r>
      <w:r w:rsidR="00DA3475" w:rsidRPr="00E0291A">
        <w:rPr>
          <w:rFonts w:cs="Tahoma"/>
          <w:szCs w:val="20"/>
          <w:cs/>
          <w:lang w:bidi="th-TH"/>
        </w:rPr>
        <w:t>+</w:t>
      </w:r>
      <w:r w:rsidR="00DA3475" w:rsidRPr="00E0291A">
        <w:rPr>
          <w:rFonts w:cs="Tahoma"/>
        </w:rPr>
        <w:t>2</w:t>
      </w:r>
      <w:r w:rsidR="00DA3475" w:rsidRPr="00E0291A">
        <w:rPr>
          <w:rFonts w:cs="Tahoma"/>
          <w:szCs w:val="20"/>
          <w:cs/>
          <w:lang w:bidi="th-TH"/>
        </w:rPr>
        <w:t xml:space="preserve">) </w:t>
      </w:r>
      <w:r w:rsidR="00DA3475" w:rsidRPr="00E0291A">
        <w:rPr>
          <w:rFonts w:cs="Tahoma"/>
        </w:rPr>
        <w:t>of Krung Th</w:t>
      </w:r>
      <w:r w:rsidR="00AA2C18">
        <w:rPr>
          <w:rFonts w:cs="Tahoma"/>
        </w:rPr>
        <w:t>ai Bank Public Co</w:t>
      </w:r>
      <w:r w:rsidR="00AA2C18">
        <w:rPr>
          <w:rFonts w:cs="Tahoma"/>
          <w:szCs w:val="20"/>
          <w:cs/>
          <w:lang w:bidi="th-TH"/>
        </w:rPr>
        <w:t>.</w:t>
      </w:r>
      <w:r w:rsidR="00AA2C18">
        <w:rPr>
          <w:rFonts w:cs="Tahoma"/>
        </w:rPr>
        <w:t>, Ltd</w:t>
      </w:r>
      <w:r w:rsidR="00AA2C18">
        <w:rPr>
          <w:rFonts w:cs="Tahoma"/>
          <w:szCs w:val="20"/>
          <w:cs/>
          <w:lang w:bidi="th-TH"/>
        </w:rPr>
        <w:t xml:space="preserve">. </w:t>
      </w:r>
      <w:r w:rsidR="00AA2C18">
        <w:rPr>
          <w:rFonts w:cs="Tahoma"/>
        </w:rPr>
        <w:t xml:space="preserve">of such due amount </w:t>
      </w:r>
      <w:r w:rsidR="00DA3475" w:rsidRPr="00E0291A">
        <w:rPr>
          <w:rFonts w:cs="Tahoma"/>
        </w:rPr>
        <w:t>fro</w:t>
      </w:r>
      <w:r w:rsidR="004426A4">
        <w:rPr>
          <w:rFonts w:cs="Tahoma"/>
        </w:rPr>
        <w:t>m the da</w:t>
      </w:r>
      <w:r w:rsidR="004426A4">
        <w:rPr>
          <w:rFonts w:cs="Tahoma"/>
          <w:lang w:bidi="th-TH"/>
        </w:rPr>
        <w:t>te</w:t>
      </w:r>
      <w:r w:rsidR="00DA3475" w:rsidRPr="00E0291A">
        <w:rPr>
          <w:rFonts w:cs="Tahoma"/>
        </w:rPr>
        <w:t xml:space="preserve"> following the due date up to the date the payment is made in full</w:t>
      </w:r>
      <w:r w:rsidR="00DA3475" w:rsidRPr="00E0291A">
        <w:rPr>
          <w:rFonts w:cs="Tahoma"/>
          <w:szCs w:val="20"/>
          <w:cs/>
          <w:lang w:bidi="th-TH"/>
        </w:rPr>
        <w:t>.</w:t>
      </w:r>
    </w:p>
    <w:p w14:paraId="63E43FE5" w14:textId="77777777" w:rsidR="00BB2ECF" w:rsidRPr="00BB2ECF" w:rsidRDefault="00BB2ECF" w:rsidP="00B01F59">
      <w:pPr>
        <w:pStyle w:val="ListParagraph"/>
        <w:jc w:val="both"/>
        <w:rPr>
          <w:rFonts w:cs="Tahoma"/>
        </w:rPr>
      </w:pPr>
    </w:p>
    <w:p w14:paraId="4674245C" w14:textId="77777777" w:rsidR="008E666A" w:rsidRDefault="008E666A" w:rsidP="00B01F59">
      <w:pPr>
        <w:pStyle w:val="ListParagraph"/>
        <w:numPr>
          <w:ilvl w:val="1"/>
          <w:numId w:val="6"/>
        </w:numPr>
        <w:spacing w:after="160" w:line="259" w:lineRule="auto"/>
        <w:ind w:left="851" w:hanging="491"/>
        <w:jc w:val="both"/>
        <w:rPr>
          <w:rFonts w:cs="Tahoma"/>
        </w:rPr>
      </w:pPr>
      <w:r w:rsidRPr="008E666A">
        <w:rPr>
          <w:rFonts w:cs="Tahoma"/>
        </w:rPr>
        <w:t>The Registrant shall remain responsible for payment of all invoiced fees regardless of whether suspension has been applied or a notice of termination made until such time as full payment has been cleared</w:t>
      </w:r>
      <w:r w:rsidRPr="008E666A">
        <w:rPr>
          <w:rFonts w:cs="Tahoma"/>
          <w:szCs w:val="20"/>
          <w:cs/>
          <w:lang w:bidi="th-TH"/>
        </w:rPr>
        <w:t>.</w:t>
      </w:r>
    </w:p>
    <w:p w14:paraId="70A3B409" w14:textId="77777777" w:rsidR="00BB2ECF" w:rsidRPr="00BB2ECF" w:rsidRDefault="00BB2ECF" w:rsidP="00B01F59">
      <w:pPr>
        <w:pStyle w:val="ListParagraph"/>
        <w:jc w:val="both"/>
        <w:rPr>
          <w:rFonts w:cs="Tahoma"/>
        </w:rPr>
      </w:pPr>
    </w:p>
    <w:p w14:paraId="533EBC92" w14:textId="370FD707" w:rsidR="008E666A" w:rsidRDefault="008E666A" w:rsidP="00B01F59">
      <w:pPr>
        <w:pStyle w:val="ListParagraph"/>
        <w:numPr>
          <w:ilvl w:val="1"/>
          <w:numId w:val="6"/>
        </w:numPr>
        <w:spacing w:after="160" w:line="259" w:lineRule="auto"/>
        <w:ind w:left="851" w:hanging="491"/>
        <w:jc w:val="both"/>
        <w:rPr>
          <w:rFonts w:cs="Tahoma"/>
        </w:rPr>
      </w:pPr>
      <w:r w:rsidRPr="008E666A">
        <w:rPr>
          <w:rFonts w:cs="Tahoma"/>
        </w:rPr>
        <w:t xml:space="preserve">If the Registrant disputes any amount invoiced, it shall notify </w:t>
      </w:r>
      <w:r w:rsidR="0085621B">
        <w:rPr>
          <w:rFonts w:cs="Tahoma"/>
        </w:rPr>
        <w:t>EGAT</w:t>
      </w:r>
      <w:r w:rsidRPr="008E666A">
        <w:rPr>
          <w:rFonts w:cs="Tahoma"/>
        </w:rPr>
        <w:t xml:space="preserve"> of the nature of the dispute within ten </w:t>
      </w:r>
      <w:r w:rsidRPr="008E666A">
        <w:rPr>
          <w:rFonts w:cs="Tahoma"/>
          <w:szCs w:val="20"/>
          <w:cs/>
          <w:lang w:bidi="th-TH"/>
        </w:rPr>
        <w:t>(</w:t>
      </w:r>
      <w:r w:rsidRPr="008E666A">
        <w:rPr>
          <w:rFonts w:cs="Tahoma"/>
        </w:rPr>
        <w:t>10</w:t>
      </w:r>
      <w:r w:rsidRPr="008E666A">
        <w:rPr>
          <w:rFonts w:cs="Tahoma"/>
          <w:szCs w:val="20"/>
          <w:cs/>
          <w:lang w:bidi="th-TH"/>
        </w:rPr>
        <w:t xml:space="preserve">) </w:t>
      </w:r>
      <w:r w:rsidRPr="008E666A">
        <w:rPr>
          <w:rFonts w:cs="Tahoma"/>
        </w:rPr>
        <w:t>business days of receipt of the invoice giving all relevant details</w:t>
      </w:r>
      <w:r w:rsidRPr="008E666A">
        <w:rPr>
          <w:rFonts w:cs="Tahoma"/>
          <w:szCs w:val="20"/>
          <w:cs/>
          <w:lang w:bidi="th-TH"/>
        </w:rPr>
        <w:t xml:space="preserve">. </w:t>
      </w:r>
      <w:r w:rsidRPr="008E666A">
        <w:rPr>
          <w:rFonts w:cs="Tahoma"/>
        </w:rPr>
        <w:t>Pending the resolution of the dispute</w:t>
      </w:r>
      <w:r w:rsidR="00504E23">
        <w:rPr>
          <w:rFonts w:cs="Tahoma"/>
        </w:rPr>
        <w:t>,</w:t>
      </w:r>
      <w:r w:rsidRPr="008E666A">
        <w:rPr>
          <w:rFonts w:cs="Tahoma"/>
        </w:rPr>
        <w:t xml:space="preserve"> the Registrant shall be entitled to withhold payment of the invoice</w:t>
      </w:r>
      <w:r w:rsidRPr="008E666A">
        <w:rPr>
          <w:rFonts w:cs="Tahoma"/>
          <w:szCs w:val="20"/>
          <w:cs/>
          <w:lang w:bidi="th-TH"/>
        </w:rPr>
        <w:t xml:space="preserve">.  </w:t>
      </w:r>
      <w:r w:rsidRPr="008E666A">
        <w:rPr>
          <w:rFonts w:cs="Tahoma"/>
        </w:rPr>
        <w:t xml:space="preserve">All disputes relating to invoices shall be resolved in accordance with clause </w:t>
      </w:r>
      <w:r w:rsidRPr="008E666A">
        <w:rPr>
          <w:rFonts w:cs="Tahoma"/>
        </w:rPr>
        <w:fldChar w:fldCharType="begin"/>
      </w:r>
      <w:r w:rsidRPr="008E666A">
        <w:rPr>
          <w:rFonts w:cs="Tahoma"/>
        </w:rPr>
        <w:instrText xml:space="preserve"> REF _Ref417039423 \r \h </w:instrText>
      </w:r>
      <w:r>
        <w:rPr>
          <w:rFonts w:cs="Tahoma"/>
        </w:rPr>
        <w:instrText xml:space="preserve"> \</w:instrText>
      </w:r>
      <w:r>
        <w:rPr>
          <w:rFonts w:cs="Tahoma"/>
          <w:szCs w:val="20"/>
          <w:cs/>
          <w:lang w:bidi="th-TH"/>
        </w:rPr>
        <w:instrText xml:space="preserve">* </w:instrText>
      </w:r>
      <w:r>
        <w:rPr>
          <w:rFonts w:cs="Tahoma"/>
        </w:rPr>
        <w:instrText xml:space="preserve">MERGEFORMAT </w:instrText>
      </w:r>
      <w:r w:rsidRPr="008E666A">
        <w:rPr>
          <w:rFonts w:cs="Tahoma"/>
        </w:rPr>
      </w:r>
      <w:r w:rsidRPr="008E666A">
        <w:rPr>
          <w:rFonts w:cs="Tahoma"/>
        </w:rPr>
        <w:fldChar w:fldCharType="separate"/>
      </w:r>
      <w:r w:rsidR="00B91CD3">
        <w:rPr>
          <w:rFonts w:cs="Tahoma"/>
        </w:rPr>
        <w:t>19</w:t>
      </w:r>
      <w:r w:rsidRPr="008E666A">
        <w:rPr>
          <w:rFonts w:cs="Tahoma"/>
        </w:rPr>
        <w:fldChar w:fldCharType="end"/>
      </w:r>
      <w:r w:rsidRPr="008E666A">
        <w:rPr>
          <w:rFonts w:cs="Tahoma"/>
          <w:szCs w:val="20"/>
          <w:cs/>
          <w:lang w:bidi="th-TH"/>
        </w:rPr>
        <w:t>.</w:t>
      </w:r>
      <w:r w:rsidR="003B3E20">
        <w:rPr>
          <w:rFonts w:cs="Tahoma"/>
          <w:szCs w:val="20"/>
          <w:cs/>
          <w:lang w:bidi="th-TH"/>
        </w:rPr>
        <w:t xml:space="preserve"> </w:t>
      </w:r>
      <w:r w:rsidR="003B3E20">
        <w:rPr>
          <w:rFonts w:cs="Tahoma"/>
        </w:rPr>
        <w:t xml:space="preserve">In the event that </w:t>
      </w:r>
      <w:r w:rsidR="00504E23">
        <w:rPr>
          <w:rFonts w:cs="Tahoma"/>
        </w:rPr>
        <w:t>the disputed amount is in</w:t>
      </w:r>
      <w:r w:rsidR="003B3E20">
        <w:rPr>
          <w:rFonts w:cs="Tahoma"/>
          <w:szCs w:val="20"/>
          <w:cs/>
          <w:lang w:bidi="th-TH"/>
        </w:rPr>
        <w:t xml:space="preserve"> </w:t>
      </w:r>
      <w:r w:rsidR="00504E23">
        <w:rPr>
          <w:rFonts w:cs="Tahoma"/>
        </w:rPr>
        <w:t>de</w:t>
      </w:r>
      <w:r w:rsidR="003B3E20">
        <w:rPr>
          <w:rFonts w:cs="Tahoma"/>
        </w:rPr>
        <w:t>fault of the Registrant,</w:t>
      </w:r>
      <w:r w:rsidR="003B3E20">
        <w:rPr>
          <w:rFonts w:cs="Tahoma"/>
          <w:szCs w:val="20"/>
          <w:cs/>
          <w:lang w:bidi="th-TH"/>
        </w:rPr>
        <w:t xml:space="preserve"> </w:t>
      </w:r>
      <w:r w:rsidR="003B3E20">
        <w:rPr>
          <w:rFonts w:cs="Tahoma"/>
        </w:rPr>
        <w:t xml:space="preserve">the Registrant shall be liable for the interest </w:t>
      </w:r>
      <w:r w:rsidR="00504E23">
        <w:rPr>
          <w:rFonts w:cs="Tahoma"/>
        </w:rPr>
        <w:t>at the rate stipulated in clause 12</w:t>
      </w:r>
      <w:r w:rsidR="00504E23">
        <w:rPr>
          <w:rFonts w:cs="Tahoma"/>
          <w:szCs w:val="20"/>
          <w:cs/>
          <w:lang w:bidi="th-TH"/>
        </w:rPr>
        <w:t>.</w:t>
      </w:r>
      <w:r w:rsidR="00504E23">
        <w:rPr>
          <w:rFonts w:cs="Tahoma"/>
        </w:rPr>
        <w:t>3 for</w:t>
      </w:r>
      <w:r w:rsidR="003B3E20">
        <w:rPr>
          <w:rFonts w:cs="Tahoma"/>
        </w:rPr>
        <w:t xml:space="preserve"> the </w:t>
      </w:r>
      <w:r w:rsidR="00504E23">
        <w:rPr>
          <w:rFonts w:cs="Tahoma"/>
        </w:rPr>
        <w:t>disputed amount</w:t>
      </w:r>
      <w:r w:rsidR="00504E23">
        <w:rPr>
          <w:rFonts w:cs="Tahoma"/>
          <w:szCs w:val="20"/>
          <w:cs/>
          <w:lang w:bidi="th-TH"/>
        </w:rPr>
        <w:t>.</w:t>
      </w:r>
      <w:r w:rsidR="003B3E20">
        <w:rPr>
          <w:rFonts w:cs="Tahoma"/>
          <w:szCs w:val="20"/>
          <w:cs/>
          <w:lang w:bidi="th-TH"/>
        </w:rPr>
        <w:t xml:space="preserve"> </w:t>
      </w:r>
    </w:p>
    <w:p w14:paraId="28D51E42" w14:textId="77777777" w:rsidR="008E666A" w:rsidRDefault="008E666A" w:rsidP="008E666A">
      <w:pPr>
        <w:pStyle w:val="ListParagraph"/>
        <w:spacing w:after="160" w:line="259" w:lineRule="auto"/>
        <w:ind w:left="792"/>
        <w:rPr>
          <w:rFonts w:cs="Tahoma"/>
        </w:rPr>
      </w:pPr>
    </w:p>
    <w:p w14:paraId="6619024F" w14:textId="1CDFB155" w:rsidR="006F75B4" w:rsidRPr="008E666A" w:rsidRDefault="006F75B4" w:rsidP="00B01F59">
      <w:pPr>
        <w:pStyle w:val="ListParagraph"/>
        <w:spacing w:after="160" w:line="259" w:lineRule="auto"/>
        <w:ind w:left="792" w:firstLine="59"/>
        <w:rPr>
          <w:rFonts w:cs="Tahoma"/>
        </w:rPr>
      </w:pPr>
    </w:p>
    <w:p w14:paraId="24A9EE85" w14:textId="40E9A375" w:rsidR="008E666A" w:rsidRPr="006A6F87" w:rsidRDefault="008E666A" w:rsidP="006A6F87">
      <w:pPr>
        <w:pStyle w:val="Heading1"/>
      </w:pPr>
      <w:bookmarkStart w:id="28" w:name="_Toc420507740"/>
      <w:r w:rsidRPr="006A6F87">
        <w:lastRenderedPageBreak/>
        <w:t>Term and Termination Rights</w:t>
      </w:r>
      <w:bookmarkEnd w:id="28"/>
    </w:p>
    <w:p w14:paraId="26301A1E" w14:textId="375D2E1C" w:rsidR="008E666A" w:rsidRDefault="008E666A" w:rsidP="00B01F59">
      <w:pPr>
        <w:pStyle w:val="ListParagraph"/>
        <w:numPr>
          <w:ilvl w:val="1"/>
          <w:numId w:val="6"/>
        </w:numPr>
        <w:spacing w:after="160" w:line="259" w:lineRule="auto"/>
        <w:ind w:left="851" w:hanging="491"/>
        <w:jc w:val="both"/>
        <w:rPr>
          <w:rFonts w:cs="Tahoma"/>
        </w:rPr>
      </w:pPr>
      <w:r w:rsidRPr="008E666A">
        <w:rPr>
          <w:rFonts w:cs="Tahoma"/>
        </w:rPr>
        <w:t xml:space="preserve">This Agreement shall come into force as of the Effective Date and shall have a Minimum Term of twelve </w:t>
      </w:r>
      <w:r w:rsidRPr="008E666A">
        <w:rPr>
          <w:rFonts w:cs="Tahoma"/>
          <w:szCs w:val="20"/>
          <w:cs/>
          <w:lang w:bidi="th-TH"/>
        </w:rPr>
        <w:t>(</w:t>
      </w:r>
      <w:r w:rsidRPr="008E666A">
        <w:rPr>
          <w:rFonts w:cs="Tahoma"/>
        </w:rPr>
        <w:t>12</w:t>
      </w:r>
      <w:r w:rsidRPr="008E666A">
        <w:rPr>
          <w:rFonts w:cs="Tahoma"/>
          <w:szCs w:val="20"/>
          <w:cs/>
          <w:lang w:bidi="th-TH"/>
        </w:rPr>
        <w:t xml:space="preserve">) </w:t>
      </w:r>
      <w:r w:rsidRPr="008E666A">
        <w:rPr>
          <w:rFonts w:cs="Tahoma"/>
        </w:rPr>
        <w:t>months</w:t>
      </w:r>
      <w:r w:rsidRPr="008E666A">
        <w:rPr>
          <w:rFonts w:cs="Tahoma"/>
          <w:szCs w:val="20"/>
          <w:cs/>
          <w:lang w:bidi="th-TH"/>
        </w:rPr>
        <w:t xml:space="preserve">. </w:t>
      </w:r>
      <w:r w:rsidRPr="008E666A">
        <w:rPr>
          <w:rFonts w:cs="Tahoma"/>
        </w:rPr>
        <w:t xml:space="preserve">On expiry of the Minimum Term, this Agreement may be terminated by either party by giving the other party thirty </w:t>
      </w:r>
      <w:r w:rsidRPr="008E666A">
        <w:rPr>
          <w:rFonts w:cs="Tahoma"/>
          <w:szCs w:val="20"/>
          <w:cs/>
          <w:lang w:bidi="th-TH"/>
        </w:rPr>
        <w:t>(</w:t>
      </w:r>
      <w:r w:rsidRPr="008E666A">
        <w:rPr>
          <w:rFonts w:cs="Tahoma"/>
        </w:rPr>
        <w:t>30</w:t>
      </w:r>
      <w:r w:rsidRPr="008E666A">
        <w:rPr>
          <w:rFonts w:cs="Tahoma"/>
          <w:szCs w:val="20"/>
          <w:cs/>
          <w:lang w:bidi="th-TH"/>
        </w:rPr>
        <w:t xml:space="preserve">) </w:t>
      </w:r>
      <w:r w:rsidRPr="008E666A">
        <w:rPr>
          <w:rFonts w:cs="Tahoma"/>
        </w:rPr>
        <w:t>days</w:t>
      </w:r>
      <w:r w:rsidRPr="008E666A">
        <w:rPr>
          <w:rFonts w:cs="Tahoma"/>
          <w:szCs w:val="20"/>
          <w:cs/>
          <w:lang w:bidi="th-TH"/>
        </w:rPr>
        <w:t xml:space="preserve">’ </w:t>
      </w:r>
      <w:r w:rsidRPr="008E666A">
        <w:rPr>
          <w:rFonts w:cs="Tahoma"/>
        </w:rPr>
        <w:t xml:space="preserve">prior written notice of termination in the case of termination by the Registrant and six </w:t>
      </w:r>
      <w:r w:rsidRPr="008E666A">
        <w:rPr>
          <w:rFonts w:cs="Tahoma"/>
          <w:szCs w:val="20"/>
          <w:cs/>
          <w:lang w:bidi="th-TH"/>
        </w:rPr>
        <w:t>(</w:t>
      </w:r>
      <w:r w:rsidRPr="008E666A">
        <w:rPr>
          <w:rFonts w:cs="Tahoma"/>
        </w:rPr>
        <w:t>6</w:t>
      </w:r>
      <w:r w:rsidRPr="008E666A">
        <w:rPr>
          <w:rFonts w:cs="Tahoma"/>
          <w:szCs w:val="20"/>
          <w:cs/>
          <w:lang w:bidi="th-TH"/>
        </w:rPr>
        <w:t xml:space="preserve">) </w:t>
      </w:r>
      <w:r w:rsidRPr="008E666A">
        <w:rPr>
          <w:rFonts w:cs="Tahoma"/>
        </w:rPr>
        <w:t>months</w:t>
      </w:r>
      <w:r w:rsidRPr="008E666A">
        <w:rPr>
          <w:rFonts w:cs="Tahoma"/>
          <w:szCs w:val="20"/>
          <w:cs/>
          <w:lang w:bidi="th-TH"/>
        </w:rPr>
        <w:t xml:space="preserve">’ </w:t>
      </w:r>
      <w:r w:rsidRPr="008E666A">
        <w:rPr>
          <w:rFonts w:cs="Tahoma"/>
        </w:rPr>
        <w:t xml:space="preserve">prior written notice of termination by </w:t>
      </w:r>
      <w:r w:rsidR="0085621B">
        <w:rPr>
          <w:rFonts w:cs="Tahoma"/>
        </w:rPr>
        <w:t>EGAT</w:t>
      </w:r>
      <w:r w:rsidRPr="008E666A">
        <w:rPr>
          <w:rFonts w:cs="Tahoma"/>
          <w:szCs w:val="20"/>
          <w:cs/>
          <w:lang w:bidi="th-TH"/>
        </w:rPr>
        <w:t xml:space="preserve"> (</w:t>
      </w:r>
      <w:r w:rsidRPr="008E666A">
        <w:rPr>
          <w:rFonts w:cs="Tahoma"/>
        </w:rPr>
        <w:t xml:space="preserve">each case being </w:t>
      </w:r>
      <w:r w:rsidRPr="008E666A">
        <w:rPr>
          <w:rFonts w:cs="Tahoma"/>
          <w:szCs w:val="20"/>
          <w:cs/>
          <w:lang w:bidi="th-TH"/>
        </w:rPr>
        <w:t>"</w:t>
      </w:r>
      <w:r w:rsidRPr="008E666A">
        <w:rPr>
          <w:rFonts w:cs="Tahoma"/>
        </w:rPr>
        <w:t>Ordinary Termination</w:t>
      </w:r>
      <w:r w:rsidRPr="008E666A">
        <w:rPr>
          <w:rFonts w:cs="Tahoma"/>
          <w:szCs w:val="20"/>
          <w:cs/>
          <w:lang w:bidi="th-TH"/>
        </w:rPr>
        <w:t xml:space="preserve">"). </w:t>
      </w:r>
      <w:r w:rsidRPr="008E666A">
        <w:rPr>
          <w:rFonts w:cs="Tahoma"/>
        </w:rPr>
        <w:t>In the event of Ordinary Termination, the Agreement shall remain legally binding on the parties until, but only in respect of, all rights and obligations already created or existing under the Agreement prior to the date of the Ordinary Termination are fully performed by both parties</w:t>
      </w:r>
      <w:r w:rsidRPr="008E666A">
        <w:rPr>
          <w:rFonts w:cs="Tahoma"/>
          <w:szCs w:val="20"/>
          <w:cs/>
          <w:lang w:bidi="th-TH"/>
        </w:rPr>
        <w:t>.</w:t>
      </w:r>
    </w:p>
    <w:p w14:paraId="1E66B469" w14:textId="77777777" w:rsidR="00BB2ECF" w:rsidRPr="008E666A" w:rsidRDefault="00BB2ECF" w:rsidP="00B01F59">
      <w:pPr>
        <w:pStyle w:val="ListParagraph"/>
        <w:spacing w:after="160" w:line="259" w:lineRule="auto"/>
        <w:ind w:left="792"/>
        <w:jc w:val="both"/>
        <w:rPr>
          <w:rFonts w:cs="Tahoma"/>
        </w:rPr>
      </w:pPr>
    </w:p>
    <w:p w14:paraId="6523ECDF" w14:textId="77777777" w:rsidR="008E666A" w:rsidRDefault="008E666A" w:rsidP="00B01F59">
      <w:pPr>
        <w:pStyle w:val="ListParagraph"/>
        <w:numPr>
          <w:ilvl w:val="1"/>
          <w:numId w:val="6"/>
        </w:numPr>
        <w:spacing w:after="160" w:line="259" w:lineRule="auto"/>
        <w:ind w:left="851" w:hanging="491"/>
        <w:jc w:val="both"/>
        <w:rPr>
          <w:rFonts w:cs="Tahoma"/>
        </w:rPr>
      </w:pPr>
      <w:r w:rsidRPr="008E666A">
        <w:rPr>
          <w:rFonts w:cs="Tahoma"/>
        </w:rPr>
        <w:t xml:space="preserve">Nevertheless, if a party fails to perform any of its obligations </w:t>
      </w:r>
      <w:r w:rsidRPr="008E666A">
        <w:rPr>
          <w:rFonts w:cs="Tahoma"/>
          <w:szCs w:val="20"/>
          <w:cs/>
          <w:lang w:bidi="th-TH"/>
        </w:rPr>
        <w:t>(</w:t>
      </w:r>
      <w:r w:rsidRPr="008E666A">
        <w:rPr>
          <w:rFonts w:cs="Tahoma"/>
        </w:rPr>
        <w:t>other than when such obligation is released pursuant to the force majeure clause</w:t>
      </w:r>
      <w:r w:rsidRPr="008E666A">
        <w:rPr>
          <w:rFonts w:cs="Tahoma"/>
          <w:szCs w:val="20"/>
          <w:cs/>
          <w:lang w:bidi="th-TH"/>
        </w:rPr>
        <w:t xml:space="preserve">) </w:t>
      </w:r>
      <w:r w:rsidRPr="008E666A">
        <w:rPr>
          <w:rFonts w:cs="Tahoma"/>
        </w:rPr>
        <w:t xml:space="preserve">under this Agreement, and such failure is not cured within five </w:t>
      </w:r>
      <w:r w:rsidRPr="008E666A">
        <w:rPr>
          <w:rFonts w:cs="Tahoma"/>
          <w:szCs w:val="20"/>
          <w:cs/>
          <w:lang w:bidi="th-TH"/>
        </w:rPr>
        <w:t>(</w:t>
      </w:r>
      <w:r w:rsidRPr="008E666A">
        <w:rPr>
          <w:rFonts w:cs="Tahoma"/>
        </w:rPr>
        <w:t>5</w:t>
      </w:r>
      <w:r w:rsidRPr="008E666A">
        <w:rPr>
          <w:rFonts w:cs="Tahoma"/>
          <w:szCs w:val="20"/>
          <w:cs/>
          <w:lang w:bidi="th-TH"/>
        </w:rPr>
        <w:t xml:space="preserve">) </w:t>
      </w:r>
      <w:r w:rsidRPr="008E666A">
        <w:rPr>
          <w:rFonts w:cs="Tahoma"/>
        </w:rPr>
        <w:t>business days of a written demand, the other party shall be entitled to immediately cease to perform its obligations</w:t>
      </w:r>
      <w:r w:rsidRPr="008E666A">
        <w:rPr>
          <w:rFonts w:cs="Tahoma"/>
          <w:szCs w:val="20"/>
          <w:cs/>
          <w:lang w:bidi="th-TH"/>
        </w:rPr>
        <w:t>.</w:t>
      </w:r>
    </w:p>
    <w:p w14:paraId="2E4300DA" w14:textId="77777777" w:rsidR="00BB2ECF" w:rsidRPr="00BB2ECF" w:rsidRDefault="00BB2ECF" w:rsidP="00B01F59">
      <w:pPr>
        <w:pStyle w:val="ListParagraph"/>
        <w:jc w:val="both"/>
        <w:rPr>
          <w:rFonts w:cs="Tahoma"/>
        </w:rPr>
      </w:pPr>
    </w:p>
    <w:p w14:paraId="5B847CDE" w14:textId="77777777" w:rsidR="008E666A" w:rsidRPr="008E666A" w:rsidRDefault="008E666A" w:rsidP="00B01F59">
      <w:pPr>
        <w:pStyle w:val="ListParagraph"/>
        <w:numPr>
          <w:ilvl w:val="1"/>
          <w:numId w:val="6"/>
        </w:numPr>
        <w:spacing w:after="160" w:line="259" w:lineRule="auto"/>
        <w:ind w:left="851" w:hanging="491"/>
        <w:jc w:val="both"/>
        <w:rPr>
          <w:rFonts w:cs="Tahoma"/>
        </w:rPr>
      </w:pPr>
      <w:r w:rsidRPr="008E666A">
        <w:rPr>
          <w:rFonts w:cs="Tahoma"/>
        </w:rPr>
        <w:t>In the case that</w:t>
      </w:r>
      <w:r w:rsidRPr="008E666A">
        <w:rPr>
          <w:rFonts w:cs="Tahoma"/>
          <w:szCs w:val="20"/>
          <w:cs/>
          <w:lang w:bidi="th-TH"/>
        </w:rPr>
        <w:t xml:space="preserve">: </w:t>
      </w:r>
    </w:p>
    <w:p w14:paraId="04B72A0B" w14:textId="77777777" w:rsidR="008E666A" w:rsidRPr="008E666A" w:rsidRDefault="008E666A" w:rsidP="00B01F59">
      <w:pPr>
        <w:pStyle w:val="ListParagraph"/>
        <w:numPr>
          <w:ilvl w:val="0"/>
          <w:numId w:val="15"/>
        </w:numPr>
        <w:spacing w:after="160" w:line="259" w:lineRule="auto"/>
        <w:ind w:left="1418" w:hanging="567"/>
        <w:jc w:val="both"/>
        <w:rPr>
          <w:rFonts w:cs="Tahoma"/>
        </w:rPr>
      </w:pPr>
      <w:r w:rsidRPr="008E666A">
        <w:rPr>
          <w:rFonts w:cs="Tahoma"/>
        </w:rPr>
        <w:t xml:space="preserve">a party fails to perform any of its obligations on a continued and repeated basis, or </w:t>
      </w:r>
    </w:p>
    <w:p w14:paraId="01D48FDD" w14:textId="77777777" w:rsidR="008E666A" w:rsidRPr="008E666A" w:rsidRDefault="008E666A" w:rsidP="00B01F59">
      <w:pPr>
        <w:pStyle w:val="ListParagraph"/>
        <w:numPr>
          <w:ilvl w:val="0"/>
          <w:numId w:val="15"/>
        </w:numPr>
        <w:spacing w:after="160" w:line="259" w:lineRule="auto"/>
        <w:ind w:left="1418" w:hanging="567"/>
        <w:jc w:val="both"/>
        <w:rPr>
          <w:rFonts w:cs="Tahoma"/>
        </w:rPr>
      </w:pPr>
      <w:r w:rsidRPr="008E666A">
        <w:rPr>
          <w:rFonts w:cs="Tahoma"/>
        </w:rPr>
        <w:t xml:space="preserve">a party voluntary commences or is subject to the commencement of a composition or arrangement of any kind with its creditors </w:t>
      </w:r>
      <w:r w:rsidRPr="008E666A">
        <w:rPr>
          <w:rFonts w:cs="Tahoma"/>
          <w:szCs w:val="20"/>
          <w:cs/>
          <w:lang w:bidi="th-TH"/>
        </w:rPr>
        <w:t>(</w:t>
      </w:r>
      <w:r w:rsidRPr="008E666A">
        <w:rPr>
          <w:rFonts w:cs="Tahoma"/>
        </w:rPr>
        <w:t>including, without limitation, voluntary winding</w:t>
      </w:r>
      <w:r w:rsidRPr="008E666A">
        <w:rPr>
          <w:rFonts w:cs="Tahoma"/>
          <w:szCs w:val="20"/>
          <w:cs/>
          <w:lang w:bidi="th-TH"/>
        </w:rPr>
        <w:t>-</w:t>
      </w:r>
      <w:r w:rsidRPr="008E666A">
        <w:rPr>
          <w:rFonts w:cs="Tahoma"/>
        </w:rPr>
        <w:t>up</w:t>
      </w:r>
      <w:r w:rsidRPr="008E666A">
        <w:rPr>
          <w:rFonts w:cs="Tahoma"/>
          <w:szCs w:val="20"/>
          <w:cs/>
          <w:lang w:bidi="th-TH"/>
        </w:rPr>
        <w:t>)</w:t>
      </w:r>
      <w:r w:rsidRPr="008E666A">
        <w:rPr>
          <w:rFonts w:cs="Tahoma"/>
        </w:rPr>
        <w:t xml:space="preserve">, or </w:t>
      </w:r>
    </w:p>
    <w:p w14:paraId="529FB6AC" w14:textId="77777777" w:rsidR="008E666A" w:rsidRPr="008E666A" w:rsidRDefault="008E666A" w:rsidP="00B01F59">
      <w:pPr>
        <w:pStyle w:val="ListParagraph"/>
        <w:numPr>
          <w:ilvl w:val="0"/>
          <w:numId w:val="15"/>
        </w:numPr>
        <w:spacing w:after="160" w:line="259" w:lineRule="auto"/>
        <w:ind w:left="1418" w:hanging="567"/>
        <w:jc w:val="both"/>
        <w:rPr>
          <w:rFonts w:cs="Tahoma"/>
        </w:rPr>
      </w:pPr>
      <w:r w:rsidRPr="008E666A">
        <w:rPr>
          <w:rFonts w:cs="Tahoma"/>
        </w:rPr>
        <w:t xml:space="preserve">a party commits any fraud or any other unlawful or criminal act in connection with this Agreement or its operation, </w:t>
      </w:r>
    </w:p>
    <w:p w14:paraId="542FD6D4" w14:textId="77777777" w:rsidR="008E666A" w:rsidRDefault="008E666A" w:rsidP="00B01F59">
      <w:pPr>
        <w:pStyle w:val="ListParagraph"/>
        <w:ind w:left="851"/>
        <w:jc w:val="both"/>
        <w:rPr>
          <w:rFonts w:cs="Tahoma"/>
        </w:rPr>
      </w:pPr>
      <w:r w:rsidRPr="008E666A">
        <w:rPr>
          <w:rFonts w:cs="Tahoma"/>
        </w:rPr>
        <w:t xml:space="preserve">the other Party </w:t>
      </w:r>
      <w:r w:rsidRPr="008E666A">
        <w:rPr>
          <w:rFonts w:cs="Tahoma"/>
          <w:szCs w:val="20"/>
          <w:cs/>
          <w:lang w:bidi="th-TH"/>
        </w:rPr>
        <w:t>(</w:t>
      </w:r>
      <w:r w:rsidRPr="008E666A">
        <w:rPr>
          <w:rFonts w:cs="Tahoma"/>
        </w:rPr>
        <w:t xml:space="preserve">the </w:t>
      </w:r>
      <w:r w:rsidRPr="008E666A">
        <w:rPr>
          <w:rFonts w:cs="Tahoma"/>
          <w:szCs w:val="20"/>
          <w:cs/>
          <w:lang w:bidi="th-TH"/>
        </w:rPr>
        <w:t>"</w:t>
      </w:r>
      <w:r w:rsidRPr="008E666A">
        <w:rPr>
          <w:rFonts w:cs="Tahoma"/>
        </w:rPr>
        <w:t>Terminating Party</w:t>
      </w:r>
      <w:r w:rsidRPr="008E666A">
        <w:rPr>
          <w:rFonts w:cs="Tahoma"/>
          <w:szCs w:val="20"/>
          <w:cs/>
          <w:lang w:bidi="th-TH"/>
        </w:rPr>
        <w:t xml:space="preserve">") </w:t>
      </w:r>
      <w:r w:rsidRPr="008E666A">
        <w:rPr>
          <w:rFonts w:cs="Tahoma"/>
        </w:rPr>
        <w:t xml:space="preserve">may terminate the Agreement </w:t>
      </w:r>
      <w:r w:rsidRPr="008E666A">
        <w:rPr>
          <w:rFonts w:cs="Tahoma"/>
          <w:szCs w:val="20"/>
          <w:cs/>
          <w:lang w:bidi="th-TH"/>
        </w:rPr>
        <w:t>("</w:t>
      </w:r>
      <w:r w:rsidRPr="008E666A">
        <w:rPr>
          <w:rFonts w:cs="Tahoma"/>
        </w:rPr>
        <w:t>Early Termination</w:t>
      </w:r>
      <w:r w:rsidRPr="008E666A">
        <w:rPr>
          <w:rFonts w:cs="Tahoma"/>
          <w:szCs w:val="20"/>
          <w:cs/>
          <w:lang w:bidi="th-TH"/>
        </w:rPr>
        <w:t xml:space="preserve">") </w:t>
      </w:r>
      <w:r w:rsidRPr="008E666A">
        <w:rPr>
          <w:rFonts w:cs="Tahoma"/>
        </w:rPr>
        <w:t>by giving notice to the defaulting party</w:t>
      </w:r>
      <w:r w:rsidRPr="008E666A">
        <w:rPr>
          <w:rFonts w:cs="Tahoma"/>
          <w:szCs w:val="20"/>
          <w:cs/>
          <w:lang w:bidi="th-TH"/>
        </w:rPr>
        <w:t xml:space="preserve">. </w:t>
      </w:r>
      <w:r w:rsidRPr="008E666A">
        <w:rPr>
          <w:rFonts w:cs="Tahoma"/>
        </w:rPr>
        <w:t xml:space="preserve">A notice of Early Termination may be given by telephone if that notice is confirmed in writing within two </w:t>
      </w:r>
      <w:r w:rsidRPr="008E666A">
        <w:rPr>
          <w:rFonts w:cs="Tahoma"/>
          <w:szCs w:val="20"/>
          <w:cs/>
          <w:lang w:bidi="th-TH"/>
        </w:rPr>
        <w:t>(</w:t>
      </w:r>
      <w:r w:rsidRPr="008E666A">
        <w:rPr>
          <w:rFonts w:cs="Tahoma"/>
        </w:rPr>
        <w:t>2</w:t>
      </w:r>
      <w:r w:rsidRPr="008E666A">
        <w:rPr>
          <w:rFonts w:cs="Tahoma"/>
          <w:szCs w:val="20"/>
          <w:cs/>
          <w:lang w:bidi="th-TH"/>
        </w:rPr>
        <w:t xml:space="preserve">) </w:t>
      </w:r>
      <w:r w:rsidRPr="008E666A">
        <w:rPr>
          <w:rFonts w:cs="Tahoma"/>
        </w:rPr>
        <w:t>business days</w:t>
      </w:r>
      <w:r w:rsidRPr="008E666A">
        <w:rPr>
          <w:rFonts w:cs="Tahoma"/>
          <w:szCs w:val="20"/>
          <w:cs/>
          <w:lang w:bidi="th-TH"/>
        </w:rPr>
        <w:t>.</w:t>
      </w:r>
    </w:p>
    <w:p w14:paraId="4A51548A" w14:textId="77777777" w:rsidR="00647913" w:rsidRPr="008E666A" w:rsidRDefault="00647913" w:rsidP="00B01F59">
      <w:pPr>
        <w:pStyle w:val="ListParagraph"/>
        <w:ind w:left="792"/>
        <w:jc w:val="both"/>
        <w:rPr>
          <w:rFonts w:cs="Tahoma"/>
        </w:rPr>
      </w:pPr>
    </w:p>
    <w:p w14:paraId="2D24FD96" w14:textId="5881CEE7" w:rsidR="008E666A" w:rsidRDefault="008E666A" w:rsidP="00B01F59">
      <w:pPr>
        <w:pStyle w:val="ListParagraph"/>
        <w:numPr>
          <w:ilvl w:val="1"/>
          <w:numId w:val="6"/>
        </w:numPr>
        <w:spacing w:after="160" w:line="259" w:lineRule="auto"/>
        <w:ind w:left="851" w:hanging="491"/>
        <w:jc w:val="both"/>
        <w:rPr>
          <w:rFonts w:cs="Tahoma"/>
        </w:rPr>
      </w:pPr>
      <w:r w:rsidRPr="008E666A">
        <w:rPr>
          <w:rFonts w:cs="Tahoma"/>
        </w:rPr>
        <w:t xml:space="preserve">In case of Early Termination, the Terminating Party shall have the right to be compensated for damages as provided for by </w:t>
      </w:r>
      <w:r w:rsidR="00DA3475">
        <w:rPr>
          <w:rFonts w:cs="Tahoma"/>
        </w:rPr>
        <w:t>Thai</w:t>
      </w:r>
      <w:r w:rsidR="00AA2C18">
        <w:rPr>
          <w:rFonts w:cs="Tahoma"/>
          <w:szCs w:val="20"/>
          <w:cs/>
          <w:lang w:bidi="th-TH"/>
        </w:rPr>
        <w:t xml:space="preserve"> </w:t>
      </w:r>
      <w:r w:rsidRPr="008E666A">
        <w:rPr>
          <w:rFonts w:cs="Tahoma"/>
        </w:rPr>
        <w:t xml:space="preserve"> Law</w:t>
      </w:r>
      <w:r w:rsidRPr="008E666A">
        <w:rPr>
          <w:rFonts w:cs="Tahoma"/>
          <w:szCs w:val="20"/>
          <w:cs/>
          <w:lang w:bidi="th-TH"/>
        </w:rPr>
        <w:t xml:space="preserve">. </w:t>
      </w:r>
      <w:r w:rsidRPr="008E666A">
        <w:rPr>
          <w:rFonts w:cs="Tahoma"/>
        </w:rPr>
        <w:t xml:space="preserve">Notwithstanding the preceding sentence, the parties understand and confirm that in case of </w:t>
      </w:r>
      <w:r w:rsidR="0085621B">
        <w:rPr>
          <w:rFonts w:cs="Tahoma"/>
        </w:rPr>
        <w:t>EGAT</w:t>
      </w:r>
      <w:r w:rsidRPr="008E666A">
        <w:rPr>
          <w:rFonts w:cs="Tahoma"/>
        </w:rPr>
        <w:t xml:space="preserve"> being the Terminating Party </w:t>
      </w:r>
      <w:r w:rsidRPr="008E666A">
        <w:rPr>
          <w:rFonts w:cs="Tahoma"/>
          <w:szCs w:val="20"/>
          <w:cs/>
          <w:lang w:bidi="th-TH"/>
        </w:rPr>
        <w:t>(</w:t>
      </w:r>
      <w:r w:rsidRPr="008E666A">
        <w:rPr>
          <w:rFonts w:cs="Tahoma"/>
        </w:rPr>
        <w:t>a</w:t>
      </w:r>
      <w:r w:rsidRPr="008E666A">
        <w:rPr>
          <w:rFonts w:cs="Tahoma"/>
          <w:szCs w:val="20"/>
          <w:cs/>
          <w:lang w:bidi="th-TH"/>
        </w:rPr>
        <w:t xml:space="preserve">) </w:t>
      </w:r>
      <w:r w:rsidRPr="008E666A">
        <w:rPr>
          <w:rFonts w:cs="Tahoma"/>
        </w:rPr>
        <w:t xml:space="preserve">it is reasonable to assume that, in the absence of the Early Termination, this Agreement would have persisted for at least six </w:t>
      </w:r>
      <w:r w:rsidRPr="008E666A">
        <w:rPr>
          <w:rFonts w:cs="Tahoma"/>
          <w:szCs w:val="20"/>
          <w:cs/>
          <w:lang w:bidi="th-TH"/>
        </w:rPr>
        <w:t>(</w:t>
      </w:r>
      <w:r w:rsidRPr="008E666A">
        <w:rPr>
          <w:rFonts w:cs="Tahoma"/>
        </w:rPr>
        <w:t>6</w:t>
      </w:r>
      <w:r w:rsidRPr="008E666A">
        <w:rPr>
          <w:rFonts w:cs="Tahoma"/>
          <w:szCs w:val="20"/>
          <w:cs/>
          <w:lang w:bidi="th-TH"/>
        </w:rPr>
        <w:t xml:space="preserve">) </w:t>
      </w:r>
      <w:r w:rsidRPr="008E666A">
        <w:rPr>
          <w:rFonts w:cs="Tahoma"/>
        </w:rPr>
        <w:t xml:space="preserve">months from the date of the Early Termination, and </w:t>
      </w:r>
      <w:r w:rsidRPr="008E666A">
        <w:rPr>
          <w:rFonts w:cs="Tahoma"/>
          <w:szCs w:val="20"/>
          <w:cs/>
          <w:lang w:bidi="th-TH"/>
        </w:rPr>
        <w:t>(</w:t>
      </w:r>
      <w:r w:rsidRPr="008E666A">
        <w:rPr>
          <w:rFonts w:cs="Tahoma"/>
        </w:rPr>
        <w:t>b</w:t>
      </w:r>
      <w:r w:rsidRPr="008E666A">
        <w:rPr>
          <w:rFonts w:cs="Tahoma"/>
          <w:szCs w:val="20"/>
          <w:cs/>
          <w:lang w:bidi="th-TH"/>
        </w:rPr>
        <w:t xml:space="preserve">) </w:t>
      </w:r>
      <w:r w:rsidRPr="008E666A">
        <w:rPr>
          <w:rFonts w:cs="Tahoma"/>
        </w:rPr>
        <w:t>consequently, that the reasonable pre</w:t>
      </w:r>
      <w:r w:rsidRPr="008E666A">
        <w:rPr>
          <w:rFonts w:cs="Tahoma"/>
          <w:szCs w:val="20"/>
          <w:cs/>
          <w:lang w:bidi="th-TH"/>
        </w:rPr>
        <w:t>-</w:t>
      </w:r>
      <w:r w:rsidRPr="008E666A">
        <w:rPr>
          <w:rFonts w:cs="Tahoma"/>
        </w:rPr>
        <w:t xml:space="preserve">estimate of </w:t>
      </w:r>
      <w:r w:rsidR="0085621B">
        <w:rPr>
          <w:rFonts w:cs="Tahoma"/>
        </w:rPr>
        <w:t>EGAT</w:t>
      </w:r>
      <w:r w:rsidRPr="008E666A">
        <w:rPr>
          <w:rFonts w:cs="Tahoma"/>
        </w:rPr>
        <w:t xml:space="preserve">´s loss  in case of the Early Termination is the amount equal to six </w:t>
      </w:r>
      <w:r w:rsidRPr="008E666A">
        <w:rPr>
          <w:rFonts w:cs="Tahoma"/>
          <w:szCs w:val="20"/>
          <w:cs/>
          <w:lang w:bidi="th-TH"/>
        </w:rPr>
        <w:t>(</w:t>
      </w:r>
      <w:r w:rsidRPr="008E666A">
        <w:rPr>
          <w:rFonts w:cs="Tahoma"/>
        </w:rPr>
        <w:t>6</w:t>
      </w:r>
      <w:r w:rsidRPr="008E666A">
        <w:rPr>
          <w:rFonts w:cs="Tahoma"/>
          <w:szCs w:val="20"/>
          <w:cs/>
          <w:lang w:bidi="th-TH"/>
        </w:rPr>
        <w:t xml:space="preserve">) </w:t>
      </w:r>
      <w:r w:rsidRPr="008E666A">
        <w:rPr>
          <w:rFonts w:cs="Tahoma"/>
        </w:rPr>
        <w:t xml:space="preserve">monthly Fees and Charges </w:t>
      </w:r>
      <w:r w:rsidRPr="008E666A">
        <w:rPr>
          <w:rFonts w:cs="Tahoma"/>
          <w:szCs w:val="20"/>
          <w:cs/>
          <w:lang w:bidi="th-TH"/>
        </w:rPr>
        <w:t>(</w:t>
      </w:r>
      <w:r w:rsidRPr="008E666A">
        <w:rPr>
          <w:rFonts w:cs="Tahoma"/>
        </w:rPr>
        <w:t xml:space="preserve">that have been payable by the Registrant under this Agreement during the six </w:t>
      </w:r>
      <w:r w:rsidRPr="008E666A">
        <w:rPr>
          <w:rFonts w:cs="Tahoma"/>
          <w:szCs w:val="20"/>
          <w:cs/>
          <w:lang w:bidi="th-TH"/>
        </w:rPr>
        <w:t>(</w:t>
      </w:r>
      <w:r w:rsidRPr="008E666A">
        <w:rPr>
          <w:rFonts w:cs="Tahoma"/>
        </w:rPr>
        <w:t>6</w:t>
      </w:r>
      <w:r w:rsidRPr="008E666A">
        <w:rPr>
          <w:rFonts w:cs="Tahoma"/>
          <w:szCs w:val="20"/>
          <w:cs/>
          <w:lang w:bidi="th-TH"/>
        </w:rPr>
        <w:t xml:space="preserve">) </w:t>
      </w:r>
      <w:r w:rsidRPr="008E666A">
        <w:rPr>
          <w:rFonts w:cs="Tahoma"/>
        </w:rPr>
        <w:t>month period preceding the Early Termination of this Agreement</w:t>
      </w:r>
      <w:r w:rsidRPr="008E666A">
        <w:rPr>
          <w:rFonts w:cs="Tahoma"/>
          <w:szCs w:val="20"/>
          <w:cs/>
          <w:lang w:bidi="th-TH"/>
        </w:rPr>
        <w:t>).</w:t>
      </w:r>
    </w:p>
    <w:p w14:paraId="7F2139F5" w14:textId="77777777" w:rsidR="00BB2ECF" w:rsidRPr="008E666A" w:rsidRDefault="00BB2ECF" w:rsidP="00B01F59">
      <w:pPr>
        <w:pStyle w:val="ListParagraph"/>
        <w:spacing w:after="160" w:line="259" w:lineRule="auto"/>
        <w:ind w:left="792"/>
        <w:jc w:val="both"/>
        <w:rPr>
          <w:rFonts w:cs="Tahoma"/>
        </w:rPr>
      </w:pPr>
    </w:p>
    <w:p w14:paraId="38B95D5F" w14:textId="0E1845E0" w:rsidR="008E666A" w:rsidRDefault="008E666A" w:rsidP="00B01F59">
      <w:pPr>
        <w:pStyle w:val="ListParagraph"/>
        <w:numPr>
          <w:ilvl w:val="1"/>
          <w:numId w:val="6"/>
        </w:numPr>
        <w:spacing w:after="160" w:line="259" w:lineRule="auto"/>
        <w:ind w:left="851" w:hanging="491"/>
        <w:jc w:val="both"/>
        <w:rPr>
          <w:rFonts w:cs="Tahoma"/>
        </w:rPr>
      </w:pPr>
      <w:r w:rsidRPr="008E666A">
        <w:rPr>
          <w:rFonts w:cs="Tahoma"/>
        </w:rPr>
        <w:t xml:space="preserve">Where </w:t>
      </w:r>
      <w:r w:rsidR="0085621B">
        <w:rPr>
          <w:rFonts w:cs="Tahoma"/>
        </w:rPr>
        <w:t>EGAT</w:t>
      </w:r>
      <w:r w:rsidRPr="008E666A">
        <w:rPr>
          <w:rFonts w:cs="Tahoma"/>
        </w:rPr>
        <w:t xml:space="preserve"> is acting in the capacity of </w:t>
      </w:r>
      <w:r w:rsidR="00901FE9">
        <w:rPr>
          <w:rFonts w:cs="Tahoma"/>
        </w:rPr>
        <w:t>Central</w:t>
      </w:r>
      <w:r w:rsidRPr="008E666A">
        <w:rPr>
          <w:rFonts w:cs="Tahoma"/>
        </w:rPr>
        <w:t xml:space="preserve"> Issuer, it may terminate the Agreement </w:t>
      </w:r>
      <w:r w:rsidRPr="008E666A">
        <w:rPr>
          <w:rFonts w:cs="Tahoma"/>
          <w:szCs w:val="20"/>
          <w:cs/>
          <w:lang w:bidi="th-TH"/>
        </w:rPr>
        <w:t>("</w:t>
      </w:r>
      <w:r w:rsidRPr="008E666A">
        <w:rPr>
          <w:rFonts w:cs="Tahoma"/>
        </w:rPr>
        <w:t>Threshold Termination</w:t>
      </w:r>
      <w:r w:rsidRPr="008E666A">
        <w:rPr>
          <w:rFonts w:cs="Tahoma"/>
          <w:szCs w:val="20"/>
          <w:cs/>
          <w:lang w:bidi="th-TH"/>
        </w:rPr>
        <w:t xml:space="preserve">") </w:t>
      </w:r>
      <w:r w:rsidR="0066297C">
        <w:rPr>
          <w:rFonts w:cs="Tahoma"/>
        </w:rPr>
        <w:t xml:space="preserve">in respect of one or more Production </w:t>
      </w:r>
      <w:r w:rsidR="00CB4C0D">
        <w:rPr>
          <w:rFonts w:cs="Tahoma"/>
        </w:rPr>
        <w:t>Devices or Production Group</w:t>
      </w:r>
      <w:r w:rsidR="0066297C">
        <w:rPr>
          <w:rFonts w:cs="Tahoma"/>
        </w:rPr>
        <w:t xml:space="preserve">s </w:t>
      </w:r>
      <w:r w:rsidR="003E1701">
        <w:rPr>
          <w:rFonts w:cs="Tahoma"/>
        </w:rPr>
        <w:t xml:space="preserve">registered under this </w:t>
      </w:r>
      <w:r w:rsidR="004426A4">
        <w:rPr>
          <w:rFonts w:cs="Tahoma"/>
        </w:rPr>
        <w:t>A</w:t>
      </w:r>
      <w:r w:rsidR="003E1701">
        <w:rPr>
          <w:rFonts w:cs="Tahoma"/>
        </w:rPr>
        <w:t xml:space="preserve">greement </w:t>
      </w:r>
      <w:r w:rsidRPr="008E666A">
        <w:rPr>
          <w:rFonts w:cs="Tahoma"/>
        </w:rPr>
        <w:t>by giving notice to the Registrant</w:t>
      </w:r>
      <w:r w:rsidRPr="008E666A">
        <w:rPr>
          <w:rFonts w:cs="Tahoma"/>
          <w:szCs w:val="20"/>
          <w:cs/>
          <w:lang w:bidi="th-TH"/>
        </w:rPr>
        <w:t xml:space="preserve">. </w:t>
      </w:r>
      <w:r w:rsidRPr="008E666A">
        <w:rPr>
          <w:rFonts w:cs="Tahoma"/>
        </w:rPr>
        <w:t>A Threshold Termination notice will only be given when an</w:t>
      </w:r>
      <w:r w:rsidR="0066297C">
        <w:rPr>
          <w:rFonts w:cs="Tahoma"/>
        </w:rPr>
        <w:t xml:space="preserve">other Issuer is operational in the </w:t>
      </w:r>
      <w:r w:rsidRPr="008E666A">
        <w:rPr>
          <w:rFonts w:cs="Tahoma"/>
        </w:rPr>
        <w:t>region</w:t>
      </w:r>
      <w:r w:rsidR="0066297C">
        <w:rPr>
          <w:rFonts w:cs="Tahoma"/>
        </w:rPr>
        <w:t xml:space="preserve"> where the specified Production </w:t>
      </w:r>
      <w:r w:rsidR="00CB4C0D">
        <w:rPr>
          <w:rFonts w:cs="Tahoma"/>
        </w:rPr>
        <w:t>Device</w:t>
      </w:r>
      <w:r w:rsidR="00CB4C0D">
        <w:rPr>
          <w:rFonts w:cs="Tahoma"/>
          <w:szCs w:val="20"/>
          <w:cs/>
          <w:lang w:bidi="th-TH"/>
        </w:rPr>
        <w:t>(</w:t>
      </w:r>
      <w:r w:rsidR="00CB4C0D">
        <w:rPr>
          <w:rFonts w:cs="Tahoma"/>
        </w:rPr>
        <w:t>s</w:t>
      </w:r>
      <w:r w:rsidR="00CB4C0D">
        <w:rPr>
          <w:rFonts w:cs="Tahoma"/>
          <w:szCs w:val="20"/>
          <w:cs/>
          <w:lang w:bidi="th-TH"/>
        </w:rPr>
        <w:t xml:space="preserve">) </w:t>
      </w:r>
      <w:r w:rsidR="00CB4C0D">
        <w:rPr>
          <w:rFonts w:cs="Tahoma"/>
        </w:rPr>
        <w:t>or Production Group</w:t>
      </w:r>
      <w:r w:rsidR="003E1701">
        <w:rPr>
          <w:rFonts w:cs="Tahoma"/>
          <w:szCs w:val="20"/>
          <w:cs/>
          <w:lang w:bidi="th-TH"/>
        </w:rPr>
        <w:t>(</w:t>
      </w:r>
      <w:r w:rsidR="0066297C">
        <w:rPr>
          <w:rFonts w:cs="Tahoma"/>
        </w:rPr>
        <w:t>s</w:t>
      </w:r>
      <w:r w:rsidR="003E1701">
        <w:rPr>
          <w:rFonts w:cs="Tahoma"/>
          <w:szCs w:val="20"/>
          <w:cs/>
          <w:lang w:bidi="th-TH"/>
        </w:rPr>
        <w:t>)</w:t>
      </w:r>
      <w:r w:rsidR="0066297C">
        <w:rPr>
          <w:rFonts w:cs="Tahoma"/>
          <w:szCs w:val="20"/>
          <w:cs/>
          <w:lang w:bidi="th-TH"/>
        </w:rPr>
        <w:t xml:space="preserve"> </w:t>
      </w:r>
      <w:r w:rsidR="003E1701">
        <w:rPr>
          <w:rFonts w:cs="Tahoma"/>
        </w:rPr>
        <w:t>is</w:t>
      </w:r>
      <w:r w:rsidR="003E1701">
        <w:rPr>
          <w:rFonts w:cs="Tahoma"/>
          <w:szCs w:val="20"/>
          <w:cs/>
          <w:lang w:bidi="th-TH"/>
        </w:rPr>
        <w:t>/</w:t>
      </w:r>
      <w:r w:rsidR="0066297C">
        <w:rPr>
          <w:rFonts w:cs="Tahoma"/>
        </w:rPr>
        <w:t>are located</w:t>
      </w:r>
      <w:r w:rsidRPr="008E666A">
        <w:rPr>
          <w:rFonts w:cs="Tahoma"/>
          <w:szCs w:val="20"/>
          <w:cs/>
          <w:lang w:bidi="th-TH"/>
        </w:rPr>
        <w:t xml:space="preserve">. </w:t>
      </w:r>
      <w:r w:rsidRPr="008E666A">
        <w:rPr>
          <w:rFonts w:cs="Tahoma"/>
        </w:rPr>
        <w:t xml:space="preserve">A Threshold Termination notice will be given in writing and will be not less than four </w:t>
      </w:r>
      <w:r w:rsidRPr="008E666A">
        <w:rPr>
          <w:rFonts w:cs="Tahoma"/>
          <w:szCs w:val="20"/>
          <w:cs/>
          <w:lang w:bidi="th-TH"/>
        </w:rPr>
        <w:t>(</w:t>
      </w:r>
      <w:r w:rsidRPr="008E666A">
        <w:rPr>
          <w:rFonts w:cs="Tahoma"/>
        </w:rPr>
        <w:t>4</w:t>
      </w:r>
      <w:r w:rsidRPr="008E666A">
        <w:rPr>
          <w:rFonts w:cs="Tahoma"/>
          <w:szCs w:val="20"/>
          <w:cs/>
          <w:lang w:bidi="th-TH"/>
        </w:rPr>
        <w:t xml:space="preserve">) </w:t>
      </w:r>
      <w:r w:rsidRPr="008E666A">
        <w:rPr>
          <w:rFonts w:cs="Tahoma"/>
        </w:rPr>
        <w:t>month</w:t>
      </w:r>
      <w:r w:rsidRPr="008E666A">
        <w:rPr>
          <w:rFonts w:cs="Tahoma"/>
          <w:szCs w:val="20"/>
          <w:cs/>
          <w:lang w:bidi="th-TH"/>
        </w:rPr>
        <w:t>’</w:t>
      </w:r>
      <w:r w:rsidRPr="008E666A">
        <w:rPr>
          <w:rFonts w:cs="Tahoma"/>
        </w:rPr>
        <w:t>s duration</w:t>
      </w:r>
      <w:r w:rsidRPr="008E666A">
        <w:rPr>
          <w:rFonts w:cs="Tahoma"/>
          <w:szCs w:val="20"/>
          <w:cs/>
          <w:lang w:bidi="th-TH"/>
        </w:rPr>
        <w:t xml:space="preserve">. </w:t>
      </w:r>
      <w:r w:rsidRPr="008E666A">
        <w:rPr>
          <w:rFonts w:cs="Tahoma"/>
        </w:rPr>
        <w:t>The Registrant may terminate the Agreement by Ordinary Termination having been given notice of Threshold Termination</w:t>
      </w:r>
      <w:r w:rsidRPr="008E666A">
        <w:rPr>
          <w:rFonts w:cs="Tahoma"/>
          <w:szCs w:val="20"/>
          <w:cs/>
          <w:lang w:bidi="th-TH"/>
        </w:rPr>
        <w:t>.</w:t>
      </w:r>
    </w:p>
    <w:p w14:paraId="3A3FD89C" w14:textId="77777777" w:rsidR="00BB2ECF" w:rsidRPr="00BB2ECF" w:rsidRDefault="00BB2ECF" w:rsidP="00B01F59">
      <w:pPr>
        <w:pStyle w:val="ListParagraph"/>
        <w:jc w:val="both"/>
        <w:rPr>
          <w:rFonts w:cs="Tahoma"/>
        </w:rPr>
      </w:pPr>
    </w:p>
    <w:p w14:paraId="3E659D02" w14:textId="77777777" w:rsidR="008E666A" w:rsidRDefault="008E666A" w:rsidP="00B01F59">
      <w:pPr>
        <w:pStyle w:val="ListParagraph"/>
        <w:numPr>
          <w:ilvl w:val="1"/>
          <w:numId w:val="6"/>
        </w:numPr>
        <w:spacing w:after="160" w:line="259" w:lineRule="auto"/>
        <w:ind w:left="851" w:hanging="491"/>
        <w:jc w:val="both"/>
        <w:rPr>
          <w:rFonts w:cs="Tahoma"/>
        </w:rPr>
      </w:pPr>
      <w:r w:rsidRPr="008E666A">
        <w:rPr>
          <w:rFonts w:cs="Tahoma"/>
        </w:rPr>
        <w:t>This provision shall survive termination of this Agreement</w:t>
      </w:r>
      <w:r w:rsidRPr="008E666A">
        <w:rPr>
          <w:rFonts w:cs="Tahoma"/>
          <w:szCs w:val="20"/>
          <w:cs/>
          <w:lang w:bidi="th-TH"/>
        </w:rPr>
        <w:t>.</w:t>
      </w:r>
    </w:p>
    <w:p w14:paraId="5B452260" w14:textId="77777777" w:rsidR="008E666A" w:rsidRDefault="008E666A" w:rsidP="00B01F59">
      <w:pPr>
        <w:pStyle w:val="ListParagraph"/>
        <w:spacing w:after="160" w:line="259" w:lineRule="auto"/>
        <w:ind w:left="792"/>
        <w:jc w:val="both"/>
        <w:rPr>
          <w:rFonts w:cs="Tahoma"/>
        </w:rPr>
      </w:pPr>
    </w:p>
    <w:p w14:paraId="0644B61D" w14:textId="77777777" w:rsidR="00A678BF" w:rsidRDefault="00A678BF" w:rsidP="00B01F59">
      <w:pPr>
        <w:pStyle w:val="ListParagraph"/>
        <w:spacing w:after="160" w:line="259" w:lineRule="auto"/>
        <w:ind w:left="792"/>
        <w:jc w:val="both"/>
        <w:rPr>
          <w:rFonts w:cs="Tahoma"/>
        </w:rPr>
      </w:pPr>
    </w:p>
    <w:p w14:paraId="150B25F8" w14:textId="77777777" w:rsidR="00A678BF" w:rsidRDefault="00A678BF" w:rsidP="00B01F59">
      <w:pPr>
        <w:pStyle w:val="ListParagraph"/>
        <w:spacing w:after="160" w:line="259" w:lineRule="auto"/>
        <w:ind w:left="792"/>
        <w:jc w:val="both"/>
        <w:rPr>
          <w:rFonts w:cs="Tahoma"/>
        </w:rPr>
      </w:pPr>
    </w:p>
    <w:p w14:paraId="67BC4DBE" w14:textId="05151619" w:rsidR="00A678BF" w:rsidRDefault="00A678BF" w:rsidP="008E666A">
      <w:pPr>
        <w:pStyle w:val="ListParagraph"/>
        <w:spacing w:after="160" w:line="259" w:lineRule="auto"/>
        <w:ind w:left="792"/>
        <w:rPr>
          <w:rFonts w:cs="Tahoma"/>
        </w:rPr>
      </w:pPr>
    </w:p>
    <w:p w14:paraId="14FD6399" w14:textId="6BDF5092" w:rsidR="00B01F59" w:rsidRDefault="00B01F59" w:rsidP="008E666A">
      <w:pPr>
        <w:pStyle w:val="ListParagraph"/>
        <w:spacing w:after="160" w:line="259" w:lineRule="auto"/>
        <w:ind w:left="792"/>
        <w:rPr>
          <w:rFonts w:cs="Tahoma"/>
        </w:rPr>
      </w:pPr>
    </w:p>
    <w:p w14:paraId="7122E5C6" w14:textId="77777777" w:rsidR="0002517E" w:rsidRDefault="0002517E" w:rsidP="008E666A">
      <w:pPr>
        <w:pStyle w:val="ListParagraph"/>
        <w:spacing w:after="160" w:line="259" w:lineRule="auto"/>
        <w:ind w:left="792"/>
        <w:rPr>
          <w:rFonts w:cs="Tahoma"/>
        </w:rPr>
      </w:pPr>
    </w:p>
    <w:p w14:paraId="2D06F111" w14:textId="77777777" w:rsidR="00B01F59" w:rsidRPr="008E666A" w:rsidRDefault="00B01F59" w:rsidP="008E666A">
      <w:pPr>
        <w:pStyle w:val="ListParagraph"/>
        <w:spacing w:after="160" w:line="259" w:lineRule="auto"/>
        <w:ind w:left="792"/>
        <w:rPr>
          <w:rFonts w:cs="Tahoma"/>
        </w:rPr>
      </w:pPr>
    </w:p>
    <w:p w14:paraId="3DFF6A22" w14:textId="2E63241F" w:rsidR="008E666A" w:rsidRPr="006A6F87" w:rsidRDefault="008E666A" w:rsidP="006A6F87">
      <w:pPr>
        <w:pStyle w:val="Heading1"/>
      </w:pPr>
      <w:bookmarkStart w:id="29" w:name="_Toc420507741"/>
      <w:r w:rsidRPr="006A6F87">
        <w:lastRenderedPageBreak/>
        <w:t>Notices</w:t>
      </w:r>
      <w:bookmarkEnd w:id="29"/>
    </w:p>
    <w:p w14:paraId="0A977AB7" w14:textId="77777777" w:rsidR="008E666A" w:rsidRDefault="008E666A" w:rsidP="00ED604B">
      <w:pPr>
        <w:pStyle w:val="ListParagraph"/>
        <w:numPr>
          <w:ilvl w:val="1"/>
          <w:numId w:val="6"/>
        </w:numPr>
        <w:spacing w:after="160" w:line="259" w:lineRule="auto"/>
        <w:ind w:left="851" w:hanging="491"/>
        <w:jc w:val="both"/>
        <w:rPr>
          <w:rFonts w:cs="Tahoma"/>
        </w:rPr>
      </w:pPr>
      <w:r w:rsidRPr="008E666A">
        <w:rPr>
          <w:rFonts w:cs="Tahoma"/>
        </w:rPr>
        <w:t>Every notice, request, demand, or other communication under this Agreement shall be issued in accordance with the details set out in Schedule A of this Agreement</w:t>
      </w:r>
      <w:r w:rsidRPr="008E666A">
        <w:rPr>
          <w:rFonts w:cs="Tahoma"/>
          <w:szCs w:val="20"/>
          <w:cs/>
          <w:lang w:bidi="th-TH"/>
        </w:rPr>
        <w:t xml:space="preserve">. </w:t>
      </w:r>
      <w:r w:rsidRPr="008E666A">
        <w:rPr>
          <w:rFonts w:cs="Tahoma"/>
        </w:rPr>
        <w:t>Each party is responsible for notifying the other party of any changes to the details in Schedule A of this Agreement and ensuring confirmation of receipt of such change notification</w:t>
      </w:r>
      <w:r w:rsidRPr="008E666A">
        <w:rPr>
          <w:rFonts w:cs="Tahoma"/>
          <w:szCs w:val="20"/>
          <w:cs/>
          <w:lang w:bidi="th-TH"/>
        </w:rPr>
        <w:t>.</w:t>
      </w:r>
    </w:p>
    <w:p w14:paraId="704B6238" w14:textId="77777777" w:rsidR="00BB2ECF" w:rsidRPr="008E666A" w:rsidRDefault="00BB2ECF" w:rsidP="00ED604B">
      <w:pPr>
        <w:pStyle w:val="ListParagraph"/>
        <w:spacing w:after="160" w:line="259" w:lineRule="auto"/>
        <w:ind w:left="792"/>
        <w:jc w:val="both"/>
        <w:rPr>
          <w:rFonts w:cs="Tahoma"/>
        </w:rPr>
      </w:pPr>
    </w:p>
    <w:p w14:paraId="1703F0D6" w14:textId="77777777" w:rsidR="008E666A" w:rsidRDefault="008E666A" w:rsidP="00ED604B">
      <w:pPr>
        <w:pStyle w:val="ListParagraph"/>
        <w:numPr>
          <w:ilvl w:val="1"/>
          <w:numId w:val="6"/>
        </w:numPr>
        <w:spacing w:after="160" w:line="259" w:lineRule="auto"/>
        <w:ind w:left="851" w:hanging="491"/>
        <w:jc w:val="both"/>
        <w:rPr>
          <w:rFonts w:cs="Tahoma"/>
        </w:rPr>
      </w:pPr>
      <w:r w:rsidRPr="008E666A">
        <w:rPr>
          <w:rFonts w:cs="Tahoma"/>
        </w:rPr>
        <w:t>Any notice, request, demand or other communication to be given or made under this Agreement shall be deemed to have been delivered, in the case of any notice, request, demand or other communication given or made by facsimile or e</w:t>
      </w:r>
      <w:r w:rsidRPr="008E666A">
        <w:rPr>
          <w:rFonts w:cs="Tahoma"/>
          <w:szCs w:val="20"/>
          <w:cs/>
          <w:lang w:bidi="th-TH"/>
        </w:rPr>
        <w:t>-</w:t>
      </w:r>
      <w:r w:rsidRPr="008E666A">
        <w:rPr>
          <w:rFonts w:cs="Tahoma"/>
        </w:rPr>
        <w:t xml:space="preserve">mail when despatched, unless despatched outside normal business hours, when it shall be deemed to have been delivered on the next business day following the date on which it was despatched or, in the case of any notice, request, demand or other communication given or made by letter, posted by registered mail, one </w:t>
      </w:r>
      <w:r w:rsidRPr="008E666A">
        <w:rPr>
          <w:rFonts w:cs="Tahoma"/>
          <w:szCs w:val="20"/>
          <w:cs/>
          <w:lang w:bidi="th-TH"/>
        </w:rPr>
        <w:t>(</w:t>
      </w:r>
      <w:r w:rsidRPr="008E666A">
        <w:rPr>
          <w:rFonts w:cs="Tahoma"/>
        </w:rPr>
        <w:t>1</w:t>
      </w:r>
      <w:r w:rsidRPr="008E666A">
        <w:rPr>
          <w:rFonts w:cs="Tahoma"/>
          <w:szCs w:val="20"/>
          <w:cs/>
          <w:lang w:bidi="th-TH"/>
        </w:rPr>
        <w:t xml:space="preserve">) </w:t>
      </w:r>
      <w:r w:rsidRPr="008E666A">
        <w:rPr>
          <w:rFonts w:cs="Tahoma"/>
        </w:rPr>
        <w:t>business day after the registered delivery date</w:t>
      </w:r>
      <w:r w:rsidRPr="008E666A">
        <w:rPr>
          <w:rFonts w:cs="Tahoma"/>
          <w:szCs w:val="20"/>
          <w:cs/>
          <w:lang w:bidi="th-TH"/>
        </w:rPr>
        <w:t>.</w:t>
      </w:r>
    </w:p>
    <w:p w14:paraId="0D3B0A34" w14:textId="77777777" w:rsidR="008E666A" w:rsidRPr="008E666A" w:rsidRDefault="008E666A" w:rsidP="00ED604B">
      <w:pPr>
        <w:pStyle w:val="ListParagraph"/>
        <w:spacing w:after="160" w:line="259" w:lineRule="auto"/>
        <w:ind w:left="792"/>
        <w:jc w:val="both"/>
        <w:rPr>
          <w:rFonts w:cs="Tahoma"/>
        </w:rPr>
      </w:pPr>
    </w:p>
    <w:p w14:paraId="00877E79" w14:textId="4242027B" w:rsidR="00BB2ECF" w:rsidRPr="000D0BAF" w:rsidRDefault="008E666A" w:rsidP="00E0291A">
      <w:pPr>
        <w:pStyle w:val="Heading1"/>
        <w:jc w:val="both"/>
      </w:pPr>
      <w:bookmarkStart w:id="30" w:name="_Ref417043670"/>
      <w:bookmarkStart w:id="31" w:name="_Toc420507742"/>
      <w:r w:rsidRPr="006F75B4">
        <w:t>Liability</w:t>
      </w:r>
      <w:bookmarkEnd w:id="30"/>
      <w:bookmarkEnd w:id="31"/>
    </w:p>
    <w:p w14:paraId="4C8D2E96" w14:textId="77777777" w:rsidR="00D87D18" w:rsidRPr="00E0291A" w:rsidRDefault="00D87D18" w:rsidP="00ED604B">
      <w:pPr>
        <w:pStyle w:val="ListParagraph"/>
        <w:numPr>
          <w:ilvl w:val="1"/>
          <w:numId w:val="6"/>
        </w:numPr>
        <w:tabs>
          <w:tab w:val="left" w:pos="900"/>
        </w:tabs>
        <w:spacing w:line="240" w:lineRule="auto"/>
        <w:ind w:left="806" w:hanging="446"/>
        <w:jc w:val="both"/>
        <w:rPr>
          <w:rFonts w:cs="Tahoma"/>
        </w:rPr>
      </w:pPr>
      <w:r w:rsidRPr="00E0291A">
        <w:rPr>
          <w:rFonts w:cs="Tahoma"/>
        </w:rPr>
        <w:t>The parties shall not be liable for indirect losses incurred by one of the parties</w:t>
      </w:r>
      <w:r w:rsidRPr="00E0291A">
        <w:rPr>
          <w:rFonts w:cs="Tahoma"/>
          <w:szCs w:val="20"/>
          <w:cs/>
          <w:lang w:bidi="th-TH"/>
        </w:rPr>
        <w:t>.</w:t>
      </w:r>
    </w:p>
    <w:p w14:paraId="5F410802" w14:textId="77777777" w:rsidR="00D87D18" w:rsidRPr="006F75B4" w:rsidRDefault="00D87D18" w:rsidP="00ED604B">
      <w:pPr>
        <w:spacing w:line="240" w:lineRule="auto"/>
        <w:jc w:val="both"/>
      </w:pPr>
    </w:p>
    <w:p w14:paraId="5CDD148F" w14:textId="77777777" w:rsidR="00D87D18" w:rsidRPr="006F75B4" w:rsidRDefault="00D87D18" w:rsidP="00ED604B">
      <w:pPr>
        <w:pStyle w:val="ListParagraph"/>
        <w:numPr>
          <w:ilvl w:val="1"/>
          <w:numId w:val="6"/>
        </w:numPr>
        <w:spacing w:line="240" w:lineRule="auto"/>
        <w:ind w:left="851" w:hanging="491"/>
        <w:jc w:val="both"/>
        <w:rPr>
          <w:rFonts w:cs="Tahoma"/>
        </w:rPr>
      </w:pPr>
      <w:r w:rsidRPr="006F75B4">
        <w:rPr>
          <w:rFonts w:cs="Tahoma"/>
        </w:rPr>
        <w:t>Each party has a duty to use its best endeavours to limit the extent of the loss caused</w:t>
      </w:r>
      <w:r w:rsidRPr="006F75B4">
        <w:rPr>
          <w:rFonts w:cs="Tahoma"/>
          <w:szCs w:val="20"/>
          <w:cs/>
          <w:lang w:bidi="th-TH"/>
        </w:rPr>
        <w:t xml:space="preserve">. </w:t>
      </w:r>
      <w:r w:rsidRPr="006F75B4">
        <w:rPr>
          <w:rFonts w:cs="Tahoma"/>
        </w:rPr>
        <w:t>If the</w:t>
      </w:r>
      <w:r w:rsidRPr="006F75B4">
        <w:rPr>
          <w:rFonts w:cs="Tahoma"/>
          <w:szCs w:val="20"/>
          <w:cs/>
          <w:lang w:bidi="th-TH"/>
        </w:rPr>
        <w:t xml:space="preserve"> </w:t>
      </w:r>
      <w:r w:rsidRPr="006F75B4">
        <w:rPr>
          <w:rFonts w:cs="Tahoma"/>
        </w:rPr>
        <w:t>affected party does not implement adequate measures to limit the extent of the damage, compensation may be reduced</w:t>
      </w:r>
      <w:r w:rsidRPr="006F75B4">
        <w:rPr>
          <w:rFonts w:cs="Tahoma"/>
          <w:szCs w:val="20"/>
          <w:cs/>
          <w:lang w:bidi="th-TH"/>
        </w:rPr>
        <w:t>.</w:t>
      </w:r>
    </w:p>
    <w:p w14:paraId="286A9801" w14:textId="77777777" w:rsidR="00D87D18" w:rsidRPr="006F75B4" w:rsidRDefault="00D87D18" w:rsidP="00ED604B">
      <w:pPr>
        <w:pStyle w:val="ListParagraph"/>
        <w:jc w:val="both"/>
        <w:rPr>
          <w:rFonts w:cs="Tahoma"/>
        </w:rPr>
      </w:pPr>
    </w:p>
    <w:p w14:paraId="1C5620FA" w14:textId="77777777" w:rsidR="00D87D18" w:rsidRPr="006F75B4" w:rsidRDefault="00D87D18" w:rsidP="00ED604B">
      <w:pPr>
        <w:pStyle w:val="ListParagraph"/>
        <w:numPr>
          <w:ilvl w:val="1"/>
          <w:numId w:val="6"/>
        </w:numPr>
        <w:spacing w:after="160" w:line="259" w:lineRule="auto"/>
        <w:ind w:left="851" w:hanging="491"/>
        <w:jc w:val="both"/>
        <w:rPr>
          <w:rFonts w:cs="Tahoma"/>
        </w:rPr>
      </w:pPr>
      <w:r w:rsidRPr="006F75B4">
        <w:rPr>
          <w:rFonts w:cs="Tahoma"/>
        </w:rPr>
        <w:t xml:space="preserve">Unless otherwise provided by governing law, </w:t>
      </w:r>
    </w:p>
    <w:p w14:paraId="504F81D5" w14:textId="40016911" w:rsidR="008E666A" w:rsidRPr="006F75B4" w:rsidRDefault="0085621B" w:rsidP="00ED604B">
      <w:pPr>
        <w:pStyle w:val="ListParagraph"/>
        <w:numPr>
          <w:ilvl w:val="0"/>
          <w:numId w:val="13"/>
        </w:numPr>
        <w:spacing w:after="160" w:line="259" w:lineRule="auto"/>
        <w:ind w:left="1418" w:hanging="567"/>
        <w:jc w:val="both"/>
        <w:rPr>
          <w:rFonts w:cs="Tahoma"/>
        </w:rPr>
      </w:pPr>
      <w:r w:rsidRPr="006F75B4">
        <w:rPr>
          <w:rFonts w:cs="Tahoma"/>
        </w:rPr>
        <w:t>EGAT</w:t>
      </w:r>
      <w:r w:rsidR="008E666A" w:rsidRPr="006F75B4">
        <w:rPr>
          <w:rFonts w:cs="Tahoma"/>
        </w:rPr>
        <w:t xml:space="preserve">'s liability to the Registrant, whether in contract, tort </w:t>
      </w:r>
      <w:r w:rsidR="008E666A" w:rsidRPr="006F75B4">
        <w:rPr>
          <w:rFonts w:cs="Tahoma"/>
          <w:szCs w:val="20"/>
          <w:cs/>
          <w:lang w:bidi="th-TH"/>
        </w:rPr>
        <w:t>(</w:t>
      </w:r>
      <w:r w:rsidR="008E666A" w:rsidRPr="006F75B4">
        <w:rPr>
          <w:rFonts w:cs="Tahoma"/>
        </w:rPr>
        <w:t>including negligence</w:t>
      </w:r>
      <w:r w:rsidR="00D87D18" w:rsidRPr="00E0291A">
        <w:rPr>
          <w:rFonts w:cs="Tahoma"/>
        </w:rPr>
        <w:t>, gross negligence, intentional default or fraud</w:t>
      </w:r>
      <w:r w:rsidR="008E666A" w:rsidRPr="006F75B4">
        <w:rPr>
          <w:rFonts w:cs="Tahoma"/>
        </w:rPr>
        <w:t xml:space="preserve"> or breach of statutory duty</w:t>
      </w:r>
      <w:r w:rsidR="008E666A" w:rsidRPr="006F75B4">
        <w:rPr>
          <w:rFonts w:cs="Tahoma"/>
          <w:szCs w:val="20"/>
          <w:cs/>
          <w:lang w:bidi="th-TH"/>
        </w:rPr>
        <w:t xml:space="preserve">) </w:t>
      </w:r>
      <w:r w:rsidR="008E666A" w:rsidRPr="006F75B4">
        <w:rPr>
          <w:rFonts w:cs="Tahoma"/>
        </w:rPr>
        <w:t xml:space="preserve">or otherwise, arising out of or in connection with this Agreement shall be limited to </w:t>
      </w:r>
      <w:r w:rsidR="008E666A" w:rsidRPr="006F75B4">
        <w:rPr>
          <w:rFonts w:cs="Tahoma"/>
          <w:szCs w:val="20"/>
          <w:cs/>
          <w:lang w:bidi="th-TH"/>
        </w:rPr>
        <w:t>(</w:t>
      </w:r>
      <w:r w:rsidR="008E666A" w:rsidRPr="006F75B4">
        <w:rPr>
          <w:rFonts w:cs="Tahoma"/>
        </w:rPr>
        <w:t>i</w:t>
      </w:r>
      <w:r w:rsidR="008E666A" w:rsidRPr="006F75B4">
        <w:rPr>
          <w:rFonts w:cs="Tahoma"/>
          <w:szCs w:val="20"/>
          <w:cs/>
          <w:lang w:bidi="th-TH"/>
        </w:rPr>
        <w:t xml:space="preserve">) </w:t>
      </w:r>
      <w:r w:rsidR="00841B05" w:rsidRPr="006F75B4">
        <w:rPr>
          <w:rFonts w:cs="Tahoma"/>
        </w:rPr>
        <w:t xml:space="preserve">three hundred </w:t>
      </w:r>
      <w:r w:rsidR="008E666A" w:rsidRPr="006F75B4">
        <w:rPr>
          <w:rFonts w:cs="Tahoma"/>
        </w:rPr>
        <w:t xml:space="preserve">thousand </w:t>
      </w:r>
      <w:r w:rsidR="008E666A" w:rsidRPr="006F75B4">
        <w:rPr>
          <w:rFonts w:cs="Tahoma"/>
          <w:szCs w:val="20"/>
          <w:cs/>
          <w:lang w:bidi="th-TH"/>
        </w:rPr>
        <w:t>(</w:t>
      </w:r>
      <w:r w:rsidR="00841B05" w:rsidRPr="00E0291A">
        <w:rPr>
          <w:rFonts w:cs="Tahoma"/>
        </w:rPr>
        <w:t>30</w:t>
      </w:r>
      <w:r w:rsidR="008E666A" w:rsidRPr="006F75B4">
        <w:rPr>
          <w:rFonts w:cs="Tahoma"/>
        </w:rPr>
        <w:t>0,000</w:t>
      </w:r>
      <w:r w:rsidR="008E666A" w:rsidRPr="006F75B4">
        <w:rPr>
          <w:rFonts w:cs="Tahoma"/>
          <w:szCs w:val="20"/>
          <w:cs/>
          <w:lang w:bidi="th-TH"/>
        </w:rPr>
        <w:t xml:space="preserve">) </w:t>
      </w:r>
      <w:r w:rsidR="00841B05" w:rsidRPr="00E0291A">
        <w:rPr>
          <w:rFonts w:cs="Tahoma"/>
        </w:rPr>
        <w:t>Baht</w:t>
      </w:r>
      <w:r w:rsidR="008E666A" w:rsidRPr="006F75B4">
        <w:rPr>
          <w:rFonts w:cs="Tahoma"/>
        </w:rPr>
        <w:t xml:space="preserve"> per incident, and </w:t>
      </w:r>
      <w:r w:rsidR="008E666A" w:rsidRPr="006F75B4">
        <w:rPr>
          <w:rFonts w:cs="Tahoma"/>
          <w:szCs w:val="20"/>
          <w:cs/>
          <w:lang w:bidi="th-TH"/>
        </w:rPr>
        <w:t>(</w:t>
      </w:r>
      <w:r w:rsidR="008E666A" w:rsidRPr="006F75B4">
        <w:rPr>
          <w:rFonts w:cs="Tahoma"/>
        </w:rPr>
        <w:t>ii</w:t>
      </w:r>
      <w:r w:rsidR="008E666A" w:rsidRPr="006F75B4">
        <w:rPr>
          <w:rFonts w:cs="Tahoma"/>
          <w:szCs w:val="20"/>
          <w:cs/>
          <w:lang w:bidi="th-TH"/>
        </w:rPr>
        <w:t xml:space="preserve">) </w:t>
      </w:r>
      <w:r w:rsidR="008E666A" w:rsidRPr="006F75B4">
        <w:rPr>
          <w:rFonts w:cs="Tahoma"/>
        </w:rPr>
        <w:t xml:space="preserve">a maximum aggregate amount of </w:t>
      </w:r>
      <w:r w:rsidR="00841B05" w:rsidRPr="00E0291A">
        <w:rPr>
          <w:rFonts w:cs="Tahoma"/>
        </w:rPr>
        <w:t>nine hundred</w:t>
      </w:r>
      <w:r w:rsidR="00841B05" w:rsidRPr="00E0291A">
        <w:rPr>
          <w:rFonts w:cs="Tahoma"/>
          <w:szCs w:val="20"/>
          <w:cs/>
          <w:lang w:bidi="th-TH"/>
        </w:rPr>
        <w:t xml:space="preserve"> </w:t>
      </w:r>
      <w:r w:rsidR="008E666A" w:rsidRPr="006F75B4">
        <w:rPr>
          <w:rFonts w:cs="Tahoma"/>
        </w:rPr>
        <w:t xml:space="preserve">thousand </w:t>
      </w:r>
      <w:r w:rsidR="008E666A" w:rsidRPr="006F75B4">
        <w:rPr>
          <w:rFonts w:cs="Tahoma"/>
          <w:szCs w:val="20"/>
          <w:cs/>
          <w:lang w:bidi="th-TH"/>
        </w:rPr>
        <w:t>(</w:t>
      </w:r>
      <w:r w:rsidR="00841B05" w:rsidRPr="00E0291A">
        <w:rPr>
          <w:rFonts w:cs="Tahoma"/>
        </w:rPr>
        <w:t>90</w:t>
      </w:r>
      <w:r w:rsidR="008E666A" w:rsidRPr="006F75B4">
        <w:rPr>
          <w:rFonts w:cs="Tahoma"/>
        </w:rPr>
        <w:t>0,000</w:t>
      </w:r>
      <w:r w:rsidR="008E666A" w:rsidRPr="006F75B4">
        <w:rPr>
          <w:rFonts w:cs="Tahoma"/>
          <w:szCs w:val="20"/>
          <w:cs/>
          <w:lang w:bidi="th-TH"/>
        </w:rPr>
        <w:t xml:space="preserve">) </w:t>
      </w:r>
      <w:r w:rsidR="00841B05" w:rsidRPr="006F75B4">
        <w:rPr>
          <w:rFonts w:cs="Tahoma"/>
        </w:rPr>
        <w:t>Baht</w:t>
      </w:r>
      <w:r w:rsidR="008E666A" w:rsidRPr="006F75B4">
        <w:rPr>
          <w:rFonts w:cs="Tahoma"/>
        </w:rPr>
        <w:t xml:space="preserve">; and </w:t>
      </w:r>
      <w:r w:rsidR="00137490" w:rsidRPr="006F75B4">
        <w:rPr>
          <w:rFonts w:cs="Tahoma"/>
          <w:szCs w:val="20"/>
          <w:cs/>
          <w:lang w:bidi="th-TH"/>
        </w:rPr>
        <w:t xml:space="preserve"> </w:t>
      </w:r>
    </w:p>
    <w:p w14:paraId="15349D0E" w14:textId="37774A4B" w:rsidR="008E666A" w:rsidRPr="0059345E" w:rsidRDefault="008E666A" w:rsidP="00ED604B">
      <w:pPr>
        <w:pStyle w:val="ListParagraph"/>
        <w:numPr>
          <w:ilvl w:val="0"/>
          <w:numId w:val="13"/>
        </w:numPr>
        <w:spacing w:after="160" w:line="259" w:lineRule="auto"/>
        <w:ind w:left="1418" w:hanging="567"/>
        <w:jc w:val="both"/>
        <w:rPr>
          <w:rFonts w:cs="Tahoma"/>
        </w:rPr>
      </w:pPr>
      <w:r w:rsidRPr="006F75B4">
        <w:rPr>
          <w:rFonts w:cs="Tahoma"/>
        </w:rPr>
        <w:t xml:space="preserve">the Registrant´s liability to </w:t>
      </w:r>
      <w:r w:rsidR="0085621B" w:rsidRPr="006F75B4">
        <w:rPr>
          <w:rFonts w:cs="Tahoma"/>
        </w:rPr>
        <w:t>EGAT</w:t>
      </w:r>
      <w:r w:rsidRPr="006F75B4">
        <w:rPr>
          <w:rFonts w:cs="Tahoma"/>
        </w:rPr>
        <w:t xml:space="preserve">, whether in contract, tort </w:t>
      </w:r>
      <w:r w:rsidRPr="006F75B4">
        <w:rPr>
          <w:rFonts w:cs="Tahoma"/>
          <w:szCs w:val="20"/>
          <w:cs/>
          <w:lang w:bidi="th-TH"/>
        </w:rPr>
        <w:t>(</w:t>
      </w:r>
      <w:r w:rsidRPr="006F75B4">
        <w:rPr>
          <w:rFonts w:cs="Tahoma"/>
        </w:rPr>
        <w:t>including negligence</w:t>
      </w:r>
      <w:r w:rsidR="00D87D18" w:rsidRPr="00E0291A">
        <w:rPr>
          <w:rFonts w:cs="Tahoma"/>
        </w:rPr>
        <w:t>, gross negligence, intentional default or fraud</w:t>
      </w:r>
      <w:r w:rsidRPr="006F75B4">
        <w:rPr>
          <w:rFonts w:cs="Tahoma"/>
        </w:rPr>
        <w:t xml:space="preserve"> or breach of statutory duty</w:t>
      </w:r>
      <w:r w:rsidRPr="006F75B4">
        <w:rPr>
          <w:rFonts w:cs="Tahoma"/>
          <w:szCs w:val="20"/>
          <w:cs/>
          <w:lang w:bidi="th-TH"/>
        </w:rPr>
        <w:t xml:space="preserve">) </w:t>
      </w:r>
      <w:r w:rsidRPr="006F75B4">
        <w:rPr>
          <w:rFonts w:cs="Tahoma"/>
        </w:rPr>
        <w:t>or otherwise, arising out of or in connection with this Agreement shall</w:t>
      </w:r>
      <w:r w:rsidRPr="0059345E">
        <w:rPr>
          <w:rFonts w:cs="Tahoma"/>
        </w:rPr>
        <w:t xml:space="preserve"> be limited to </w:t>
      </w:r>
      <w:r w:rsidRPr="0059345E">
        <w:rPr>
          <w:rFonts w:cs="Tahoma"/>
          <w:szCs w:val="20"/>
          <w:cs/>
          <w:lang w:bidi="th-TH"/>
        </w:rPr>
        <w:t>(</w:t>
      </w:r>
      <w:r w:rsidRPr="0059345E">
        <w:rPr>
          <w:rFonts w:cs="Tahoma"/>
        </w:rPr>
        <w:t>i</w:t>
      </w:r>
      <w:r w:rsidRPr="0059345E">
        <w:rPr>
          <w:rFonts w:cs="Tahoma"/>
          <w:szCs w:val="20"/>
          <w:cs/>
          <w:lang w:bidi="th-TH"/>
        </w:rPr>
        <w:t xml:space="preserve">) </w:t>
      </w:r>
      <w:r w:rsidR="00841B05" w:rsidRPr="00E0291A">
        <w:rPr>
          <w:rFonts w:cs="Tahoma"/>
        </w:rPr>
        <w:t xml:space="preserve">three hundred </w:t>
      </w:r>
      <w:r w:rsidRPr="0059345E">
        <w:rPr>
          <w:rFonts w:cs="Tahoma"/>
          <w:szCs w:val="20"/>
          <w:cs/>
          <w:lang w:bidi="th-TH"/>
        </w:rPr>
        <w:t>(</w:t>
      </w:r>
      <w:r w:rsidR="00841B05" w:rsidRPr="00E0291A">
        <w:rPr>
          <w:rFonts w:cs="Tahoma"/>
        </w:rPr>
        <w:t>30</w:t>
      </w:r>
      <w:r w:rsidRPr="0059345E">
        <w:rPr>
          <w:rFonts w:cs="Tahoma"/>
        </w:rPr>
        <w:t>0,000</w:t>
      </w:r>
      <w:r w:rsidRPr="0059345E">
        <w:rPr>
          <w:rFonts w:cs="Tahoma"/>
          <w:szCs w:val="20"/>
          <w:cs/>
          <w:lang w:bidi="th-TH"/>
        </w:rPr>
        <w:t xml:space="preserve">) </w:t>
      </w:r>
      <w:r w:rsidR="00841B05" w:rsidRPr="00E0291A">
        <w:rPr>
          <w:rFonts w:cs="Tahoma"/>
        </w:rPr>
        <w:t xml:space="preserve">Baht </w:t>
      </w:r>
      <w:r w:rsidRPr="0059345E">
        <w:rPr>
          <w:rFonts w:cs="Tahoma"/>
        </w:rPr>
        <w:t xml:space="preserve">per incident, and </w:t>
      </w:r>
      <w:r w:rsidRPr="0059345E">
        <w:rPr>
          <w:rFonts w:cs="Tahoma"/>
          <w:szCs w:val="20"/>
          <w:cs/>
          <w:lang w:bidi="th-TH"/>
        </w:rPr>
        <w:t>(</w:t>
      </w:r>
      <w:r w:rsidRPr="0059345E">
        <w:rPr>
          <w:rFonts w:cs="Tahoma"/>
        </w:rPr>
        <w:t>ii</w:t>
      </w:r>
      <w:r w:rsidRPr="0059345E">
        <w:rPr>
          <w:rFonts w:cs="Tahoma"/>
          <w:szCs w:val="20"/>
          <w:cs/>
          <w:lang w:bidi="th-TH"/>
        </w:rPr>
        <w:t xml:space="preserve">) </w:t>
      </w:r>
      <w:r w:rsidRPr="0059345E">
        <w:rPr>
          <w:rFonts w:cs="Tahoma"/>
        </w:rPr>
        <w:t xml:space="preserve">a maximum aggregate amount of </w:t>
      </w:r>
      <w:r w:rsidR="00841B05" w:rsidRPr="00E0291A">
        <w:rPr>
          <w:rFonts w:cs="Tahoma"/>
        </w:rPr>
        <w:t>nine hundred</w:t>
      </w:r>
      <w:r w:rsidRPr="0059345E">
        <w:rPr>
          <w:rFonts w:cs="Tahoma"/>
        </w:rPr>
        <w:t xml:space="preserve"> thousand </w:t>
      </w:r>
      <w:r w:rsidRPr="0059345E">
        <w:rPr>
          <w:rFonts w:cs="Tahoma"/>
          <w:szCs w:val="20"/>
          <w:cs/>
          <w:lang w:bidi="th-TH"/>
        </w:rPr>
        <w:t>(</w:t>
      </w:r>
      <w:r w:rsidR="00841B05" w:rsidRPr="00E0291A">
        <w:rPr>
          <w:rFonts w:cs="Tahoma"/>
        </w:rPr>
        <w:t>90</w:t>
      </w:r>
      <w:r w:rsidRPr="0059345E">
        <w:rPr>
          <w:rFonts w:cs="Tahoma"/>
        </w:rPr>
        <w:t>0,000</w:t>
      </w:r>
      <w:r w:rsidRPr="0059345E">
        <w:rPr>
          <w:rFonts w:cs="Tahoma"/>
          <w:szCs w:val="20"/>
          <w:cs/>
          <w:lang w:bidi="th-TH"/>
        </w:rPr>
        <w:t xml:space="preserve">) </w:t>
      </w:r>
      <w:r w:rsidR="00841B05" w:rsidRPr="00E0291A">
        <w:rPr>
          <w:rFonts w:cs="Tahoma"/>
        </w:rPr>
        <w:t>Baht</w:t>
      </w:r>
      <w:r w:rsidRPr="0059345E">
        <w:rPr>
          <w:rFonts w:cs="Tahoma"/>
          <w:szCs w:val="20"/>
          <w:cs/>
          <w:lang w:bidi="th-TH"/>
        </w:rPr>
        <w:t>.</w:t>
      </w:r>
    </w:p>
    <w:p w14:paraId="1E79CFF2" w14:textId="77777777" w:rsidR="008E666A" w:rsidRPr="008E666A" w:rsidRDefault="008E666A" w:rsidP="008E666A">
      <w:pPr>
        <w:rPr>
          <w:rFonts w:cs="Tahoma"/>
        </w:rPr>
      </w:pPr>
      <w:r w:rsidRPr="008E666A">
        <w:rPr>
          <w:rFonts w:cs="Tahoma"/>
        </w:rPr>
        <w:t> </w:t>
      </w:r>
    </w:p>
    <w:p w14:paraId="422B30AF" w14:textId="335B768F" w:rsidR="008E666A" w:rsidRPr="006A6F87" w:rsidRDefault="008E666A" w:rsidP="006A6F87">
      <w:pPr>
        <w:pStyle w:val="Heading1"/>
      </w:pPr>
      <w:bookmarkStart w:id="32" w:name="_Toc420507743"/>
      <w:r w:rsidRPr="006A6F87">
        <w:t>Intellectual Property</w:t>
      </w:r>
      <w:bookmarkEnd w:id="32"/>
    </w:p>
    <w:p w14:paraId="0DF78524" w14:textId="7669F9C2" w:rsidR="008E666A" w:rsidRDefault="008E666A" w:rsidP="00ED604B">
      <w:pPr>
        <w:pStyle w:val="ListParagraph"/>
        <w:numPr>
          <w:ilvl w:val="1"/>
          <w:numId w:val="6"/>
        </w:numPr>
        <w:spacing w:after="160" w:line="259" w:lineRule="auto"/>
        <w:ind w:left="851" w:hanging="491"/>
        <w:jc w:val="both"/>
        <w:rPr>
          <w:rFonts w:cs="Tahoma"/>
        </w:rPr>
      </w:pPr>
      <w:r w:rsidRPr="008E666A">
        <w:rPr>
          <w:rFonts w:cs="Tahoma"/>
        </w:rPr>
        <w:t>No intellectual property in the I</w:t>
      </w:r>
      <w:r w:rsidRPr="008E666A">
        <w:rPr>
          <w:rFonts w:cs="Tahoma"/>
          <w:szCs w:val="20"/>
          <w:cs/>
          <w:lang w:bidi="th-TH"/>
        </w:rPr>
        <w:t>-</w:t>
      </w:r>
      <w:r w:rsidRPr="008E666A">
        <w:rPr>
          <w:rFonts w:cs="Tahoma"/>
        </w:rPr>
        <w:t>REC Registry, any I</w:t>
      </w:r>
      <w:r w:rsidRPr="008E666A">
        <w:rPr>
          <w:rFonts w:cs="Tahoma"/>
          <w:szCs w:val="20"/>
          <w:cs/>
          <w:lang w:bidi="th-TH"/>
        </w:rPr>
        <w:t>-</w:t>
      </w:r>
      <w:r w:rsidRPr="008E666A">
        <w:rPr>
          <w:rFonts w:cs="Tahoma"/>
        </w:rPr>
        <w:t>REC documentation, the I</w:t>
      </w:r>
      <w:r w:rsidRPr="008E666A">
        <w:rPr>
          <w:rFonts w:cs="Tahoma"/>
          <w:szCs w:val="20"/>
          <w:cs/>
          <w:lang w:bidi="th-TH"/>
        </w:rPr>
        <w:t>-</w:t>
      </w:r>
      <w:r w:rsidRPr="008E666A">
        <w:rPr>
          <w:rFonts w:cs="Tahoma"/>
        </w:rPr>
        <w:t xml:space="preserve">REC website or </w:t>
      </w:r>
      <w:r w:rsidR="0085621B">
        <w:rPr>
          <w:rFonts w:cs="Tahoma"/>
        </w:rPr>
        <w:t>EGAT</w:t>
      </w:r>
      <w:r w:rsidRPr="008E666A">
        <w:rPr>
          <w:rFonts w:cs="Tahoma"/>
          <w:szCs w:val="20"/>
          <w:cs/>
          <w:lang w:bidi="th-TH"/>
        </w:rPr>
        <w:t>’</w:t>
      </w:r>
      <w:r w:rsidRPr="008E666A">
        <w:rPr>
          <w:rFonts w:cs="Tahoma"/>
        </w:rPr>
        <w:t xml:space="preserve">s website shall </w:t>
      </w:r>
      <w:r w:rsidRPr="008E666A">
        <w:rPr>
          <w:rFonts w:cs="Tahoma"/>
          <w:szCs w:val="20"/>
          <w:cs/>
          <w:lang w:bidi="th-TH"/>
        </w:rPr>
        <w:t>(</w:t>
      </w:r>
      <w:r w:rsidRPr="008E666A">
        <w:rPr>
          <w:rFonts w:cs="Tahoma"/>
        </w:rPr>
        <w:t>either wholly or partially</w:t>
      </w:r>
      <w:r w:rsidRPr="008E666A">
        <w:rPr>
          <w:rFonts w:cs="Tahoma"/>
          <w:szCs w:val="20"/>
          <w:cs/>
          <w:lang w:bidi="th-TH"/>
        </w:rPr>
        <w:t xml:space="preserve">) </w:t>
      </w:r>
      <w:r w:rsidRPr="008E666A">
        <w:rPr>
          <w:rFonts w:cs="Tahoma"/>
        </w:rPr>
        <w:t>be transferred to the Registrant under or pursuant to this Agreement</w:t>
      </w:r>
      <w:r w:rsidRPr="008E666A">
        <w:rPr>
          <w:rFonts w:cs="Tahoma"/>
          <w:szCs w:val="20"/>
          <w:cs/>
          <w:lang w:bidi="th-TH"/>
        </w:rPr>
        <w:t>.</w:t>
      </w:r>
    </w:p>
    <w:p w14:paraId="6BBB6834" w14:textId="77777777" w:rsidR="00BB2ECF" w:rsidRPr="008E666A" w:rsidRDefault="00BB2ECF" w:rsidP="00ED604B">
      <w:pPr>
        <w:pStyle w:val="ListParagraph"/>
        <w:spacing w:after="160" w:line="259" w:lineRule="auto"/>
        <w:ind w:left="792"/>
        <w:jc w:val="both"/>
        <w:rPr>
          <w:rFonts w:cs="Tahoma"/>
        </w:rPr>
      </w:pPr>
    </w:p>
    <w:p w14:paraId="0F998097" w14:textId="77777777" w:rsidR="008E666A" w:rsidRDefault="008E666A" w:rsidP="00ED604B">
      <w:pPr>
        <w:pStyle w:val="ListParagraph"/>
        <w:numPr>
          <w:ilvl w:val="1"/>
          <w:numId w:val="6"/>
        </w:numPr>
        <w:spacing w:after="160" w:line="259" w:lineRule="auto"/>
        <w:ind w:left="851" w:hanging="491"/>
        <w:jc w:val="both"/>
        <w:rPr>
          <w:rFonts w:cs="Tahoma"/>
        </w:rPr>
      </w:pPr>
      <w:r w:rsidRPr="008E666A">
        <w:rPr>
          <w:rFonts w:cs="Tahoma"/>
        </w:rPr>
        <w:t>The Registrant holds a non</w:t>
      </w:r>
      <w:r w:rsidRPr="008E666A">
        <w:rPr>
          <w:rFonts w:cs="Tahoma"/>
          <w:szCs w:val="20"/>
          <w:cs/>
          <w:lang w:bidi="th-TH"/>
        </w:rPr>
        <w:t>-</w:t>
      </w:r>
      <w:r w:rsidRPr="008E666A">
        <w:rPr>
          <w:rFonts w:cs="Tahoma"/>
        </w:rPr>
        <w:t>exclusive, non</w:t>
      </w:r>
      <w:r w:rsidRPr="008E666A">
        <w:rPr>
          <w:rFonts w:cs="Tahoma"/>
          <w:szCs w:val="20"/>
          <w:cs/>
          <w:lang w:bidi="th-TH"/>
        </w:rPr>
        <w:t>-</w:t>
      </w:r>
      <w:r w:rsidRPr="008E666A">
        <w:rPr>
          <w:rFonts w:cs="Tahoma"/>
        </w:rPr>
        <w:t>transferable licence to use the I</w:t>
      </w:r>
      <w:r w:rsidRPr="008E666A">
        <w:rPr>
          <w:rFonts w:cs="Tahoma"/>
          <w:szCs w:val="20"/>
          <w:cs/>
          <w:lang w:bidi="th-TH"/>
        </w:rPr>
        <w:t>-</w:t>
      </w:r>
      <w:r w:rsidRPr="008E666A">
        <w:rPr>
          <w:rFonts w:cs="Tahoma"/>
        </w:rPr>
        <w:t>REC Registry, its associated website, and I</w:t>
      </w:r>
      <w:r w:rsidRPr="008E666A">
        <w:rPr>
          <w:rFonts w:cs="Tahoma"/>
          <w:szCs w:val="20"/>
          <w:cs/>
          <w:lang w:bidi="th-TH"/>
        </w:rPr>
        <w:t>-</w:t>
      </w:r>
      <w:r w:rsidRPr="008E666A">
        <w:rPr>
          <w:rFonts w:cs="Tahoma"/>
        </w:rPr>
        <w:t>REC documentation solely to enable the Registrant to enjoy Issuing Services</w:t>
      </w:r>
      <w:r w:rsidRPr="008E666A">
        <w:rPr>
          <w:rFonts w:cs="Tahoma"/>
          <w:szCs w:val="20"/>
          <w:cs/>
          <w:lang w:bidi="th-TH"/>
        </w:rPr>
        <w:t>.</w:t>
      </w:r>
    </w:p>
    <w:p w14:paraId="0EE6D156" w14:textId="77777777" w:rsidR="00BB2ECF" w:rsidRPr="00BB2ECF" w:rsidRDefault="00BB2ECF" w:rsidP="00ED604B">
      <w:pPr>
        <w:pStyle w:val="ListParagraph"/>
        <w:jc w:val="both"/>
        <w:rPr>
          <w:rFonts w:cs="Tahoma"/>
        </w:rPr>
      </w:pPr>
    </w:p>
    <w:p w14:paraId="47F997B9" w14:textId="782E25F5" w:rsidR="008E666A" w:rsidRDefault="008E666A" w:rsidP="00ED604B">
      <w:pPr>
        <w:pStyle w:val="ListParagraph"/>
        <w:numPr>
          <w:ilvl w:val="1"/>
          <w:numId w:val="6"/>
        </w:numPr>
        <w:spacing w:after="160" w:line="259" w:lineRule="auto"/>
        <w:ind w:left="851" w:hanging="491"/>
        <w:jc w:val="both"/>
        <w:rPr>
          <w:rFonts w:cs="Tahoma"/>
        </w:rPr>
      </w:pPr>
      <w:r w:rsidRPr="008E666A">
        <w:rPr>
          <w:rFonts w:cs="Tahoma"/>
        </w:rPr>
        <w:t xml:space="preserve">Neither party shall do or omit to do, or authorise any third party to do, or omit to do, any act which is inconsistent with the rights, ownership or use </w:t>
      </w:r>
      <w:r w:rsidRPr="008E666A">
        <w:rPr>
          <w:rFonts w:cs="Tahoma"/>
          <w:szCs w:val="20"/>
          <w:cs/>
          <w:lang w:bidi="th-TH"/>
        </w:rPr>
        <w:t>(</w:t>
      </w:r>
      <w:r w:rsidRPr="008E666A">
        <w:rPr>
          <w:rFonts w:cs="Tahoma"/>
        </w:rPr>
        <w:t>as the case may be</w:t>
      </w:r>
      <w:r w:rsidRPr="008E666A">
        <w:rPr>
          <w:rFonts w:cs="Tahoma"/>
          <w:szCs w:val="20"/>
          <w:cs/>
          <w:lang w:bidi="th-TH"/>
        </w:rPr>
        <w:t xml:space="preserve">) </w:t>
      </w:r>
      <w:r w:rsidRPr="008E666A">
        <w:rPr>
          <w:rFonts w:cs="Tahoma"/>
        </w:rPr>
        <w:t xml:space="preserve">of intellectual property of the </w:t>
      </w:r>
      <w:r w:rsidR="00C93D2C">
        <w:rPr>
          <w:rFonts w:cs="Tahoma"/>
        </w:rPr>
        <w:t>other party or any third party</w:t>
      </w:r>
      <w:r w:rsidR="00C93D2C">
        <w:rPr>
          <w:rFonts w:cs="Tahoma"/>
          <w:szCs w:val="20"/>
          <w:cs/>
          <w:lang w:bidi="th-TH"/>
        </w:rPr>
        <w:t>.</w:t>
      </w:r>
    </w:p>
    <w:p w14:paraId="1D732DFA" w14:textId="77777777" w:rsidR="00ED604B" w:rsidRDefault="00ED604B" w:rsidP="00ED604B">
      <w:pPr>
        <w:pStyle w:val="ListParagraph"/>
        <w:spacing w:after="160" w:line="259" w:lineRule="auto"/>
        <w:ind w:left="851"/>
        <w:rPr>
          <w:rFonts w:cs="Tahoma"/>
        </w:rPr>
      </w:pPr>
    </w:p>
    <w:p w14:paraId="4D3E78FC" w14:textId="2B6877FB" w:rsidR="00BB2ECF" w:rsidRDefault="00BB2ECF" w:rsidP="00BB2ECF">
      <w:pPr>
        <w:pStyle w:val="ListParagraph"/>
        <w:rPr>
          <w:rFonts w:cs="Tahoma"/>
        </w:rPr>
      </w:pPr>
    </w:p>
    <w:p w14:paraId="61CF9E3D" w14:textId="77777777" w:rsidR="0002517E" w:rsidRDefault="0002517E" w:rsidP="00BB2ECF">
      <w:pPr>
        <w:pStyle w:val="ListParagraph"/>
        <w:rPr>
          <w:rFonts w:cs="Tahoma"/>
        </w:rPr>
      </w:pPr>
    </w:p>
    <w:p w14:paraId="6A47A6EC" w14:textId="77777777" w:rsidR="00ED604B" w:rsidRPr="00BB2ECF" w:rsidRDefault="00ED604B" w:rsidP="00BB2ECF">
      <w:pPr>
        <w:pStyle w:val="ListParagraph"/>
        <w:rPr>
          <w:rFonts w:cs="Tahoma"/>
        </w:rPr>
      </w:pPr>
    </w:p>
    <w:p w14:paraId="70B44126" w14:textId="77777777" w:rsidR="008E666A" w:rsidRPr="008E666A" w:rsidRDefault="008E666A" w:rsidP="00ED604B">
      <w:pPr>
        <w:pStyle w:val="ListParagraph"/>
        <w:numPr>
          <w:ilvl w:val="1"/>
          <w:numId w:val="6"/>
        </w:numPr>
        <w:spacing w:after="160" w:line="259" w:lineRule="auto"/>
        <w:ind w:left="851" w:hanging="491"/>
        <w:jc w:val="both"/>
        <w:rPr>
          <w:rFonts w:cs="Tahoma"/>
        </w:rPr>
      </w:pPr>
      <w:r w:rsidRPr="008E666A">
        <w:rPr>
          <w:rFonts w:cs="Tahoma"/>
        </w:rPr>
        <w:lastRenderedPageBreak/>
        <w:t xml:space="preserve">For the purpose of this Agreement, </w:t>
      </w:r>
      <w:r w:rsidRPr="008E666A">
        <w:rPr>
          <w:rFonts w:cs="Tahoma"/>
          <w:szCs w:val="20"/>
          <w:cs/>
          <w:lang w:bidi="th-TH"/>
        </w:rPr>
        <w:t>"</w:t>
      </w:r>
      <w:r w:rsidRPr="008E666A">
        <w:rPr>
          <w:rFonts w:cs="Tahoma"/>
        </w:rPr>
        <w:t>intellectual property</w:t>
      </w:r>
      <w:r w:rsidRPr="008E666A">
        <w:rPr>
          <w:rFonts w:cs="Tahoma"/>
          <w:szCs w:val="20"/>
          <w:cs/>
          <w:lang w:bidi="th-TH"/>
        </w:rPr>
        <w:t xml:space="preserve">" </w:t>
      </w:r>
      <w:r w:rsidRPr="008E666A">
        <w:rPr>
          <w:rFonts w:cs="Tahoma"/>
        </w:rPr>
        <w:t>means</w:t>
      </w:r>
      <w:r w:rsidRPr="008E666A">
        <w:rPr>
          <w:rFonts w:cs="Tahoma"/>
          <w:szCs w:val="20"/>
          <w:cs/>
          <w:lang w:bidi="th-TH"/>
        </w:rPr>
        <w:t xml:space="preserve">: </w:t>
      </w:r>
    </w:p>
    <w:p w14:paraId="4E343455" w14:textId="77777777" w:rsidR="008E666A" w:rsidRPr="008E666A" w:rsidRDefault="008E666A" w:rsidP="00ED604B">
      <w:pPr>
        <w:pStyle w:val="ListParagraph"/>
        <w:numPr>
          <w:ilvl w:val="1"/>
          <w:numId w:val="14"/>
        </w:numPr>
        <w:spacing w:after="160" w:line="259" w:lineRule="auto"/>
        <w:ind w:left="1418" w:hanging="567"/>
        <w:jc w:val="both"/>
        <w:rPr>
          <w:rFonts w:cs="Tahoma"/>
        </w:rPr>
      </w:pPr>
      <w:r w:rsidRPr="008E666A">
        <w:rPr>
          <w:rFonts w:cs="Tahoma"/>
        </w:rPr>
        <w:t xml:space="preserve">patents, utility models, supplementary protection certificates, petty patents, rights in trade secrets and other confidential or undisclosed information </w:t>
      </w:r>
      <w:r w:rsidRPr="008E666A">
        <w:rPr>
          <w:rFonts w:cs="Tahoma"/>
          <w:szCs w:val="20"/>
          <w:cs/>
          <w:lang w:bidi="th-TH"/>
        </w:rPr>
        <w:t>(</w:t>
      </w:r>
      <w:r w:rsidRPr="008E666A">
        <w:rPr>
          <w:rFonts w:cs="Tahoma"/>
        </w:rPr>
        <w:t xml:space="preserve">such as inventions </w:t>
      </w:r>
      <w:r w:rsidRPr="008E666A">
        <w:rPr>
          <w:rFonts w:cs="Tahoma"/>
          <w:szCs w:val="20"/>
          <w:cs/>
          <w:lang w:bidi="th-TH"/>
        </w:rPr>
        <w:t>(</w:t>
      </w:r>
      <w:r w:rsidRPr="008E666A">
        <w:rPr>
          <w:rFonts w:cs="Tahoma"/>
        </w:rPr>
        <w:t>whether patentable or not</w:t>
      </w:r>
      <w:r w:rsidRPr="008E666A">
        <w:rPr>
          <w:rFonts w:cs="Tahoma"/>
          <w:szCs w:val="20"/>
          <w:cs/>
          <w:lang w:bidi="th-TH"/>
        </w:rPr>
        <w:t xml:space="preserve">) </w:t>
      </w:r>
      <w:r w:rsidRPr="008E666A">
        <w:rPr>
          <w:rFonts w:cs="Tahoma"/>
        </w:rPr>
        <w:t>or know</w:t>
      </w:r>
      <w:r w:rsidRPr="008E666A">
        <w:rPr>
          <w:rFonts w:cs="Tahoma"/>
          <w:szCs w:val="20"/>
          <w:cs/>
          <w:lang w:bidi="th-TH"/>
        </w:rPr>
        <w:t>-</w:t>
      </w:r>
      <w:r w:rsidRPr="008E666A">
        <w:rPr>
          <w:rFonts w:cs="Tahoma"/>
        </w:rPr>
        <w:t>how</w:t>
      </w:r>
      <w:r w:rsidRPr="008E666A">
        <w:rPr>
          <w:rFonts w:cs="Tahoma"/>
          <w:szCs w:val="20"/>
          <w:cs/>
          <w:lang w:bidi="th-TH"/>
        </w:rPr>
        <w:t>)</w:t>
      </w:r>
      <w:r w:rsidRPr="008E666A">
        <w:rPr>
          <w:rFonts w:cs="Tahoma"/>
        </w:rPr>
        <w:t xml:space="preserve">, plant variety rights, registered designs, rights in copyright </w:t>
      </w:r>
      <w:r w:rsidRPr="008E666A">
        <w:rPr>
          <w:rFonts w:cs="Tahoma"/>
          <w:szCs w:val="20"/>
          <w:cs/>
          <w:lang w:bidi="th-TH"/>
        </w:rPr>
        <w:t>(</w:t>
      </w:r>
      <w:r w:rsidRPr="008E666A">
        <w:rPr>
          <w:rFonts w:cs="Tahoma"/>
        </w:rPr>
        <w:t>including authors' and neighbouring or related rights</w:t>
      </w:r>
      <w:r w:rsidRPr="008E666A">
        <w:rPr>
          <w:rFonts w:cs="Tahoma"/>
          <w:szCs w:val="20"/>
          <w:cs/>
          <w:lang w:bidi="th-TH"/>
        </w:rPr>
        <w:t>)</w:t>
      </w:r>
      <w:r w:rsidRPr="008E666A">
        <w:rPr>
          <w:rFonts w:cs="Tahoma"/>
        </w:rPr>
        <w:t xml:space="preserve">, database rights, design rights, trademarks and service marks; </w:t>
      </w:r>
      <w:r w:rsidR="00BB2ECF">
        <w:rPr>
          <w:rFonts w:cs="Tahoma"/>
        </w:rPr>
        <w:t>and</w:t>
      </w:r>
    </w:p>
    <w:p w14:paraId="43C87F83" w14:textId="77777777" w:rsidR="008E666A" w:rsidRPr="008E666A" w:rsidRDefault="008E666A" w:rsidP="00ED604B">
      <w:pPr>
        <w:pStyle w:val="ListParagraph"/>
        <w:numPr>
          <w:ilvl w:val="1"/>
          <w:numId w:val="14"/>
        </w:numPr>
        <w:spacing w:after="160" w:line="259" w:lineRule="auto"/>
        <w:ind w:left="1418" w:hanging="567"/>
        <w:jc w:val="both"/>
        <w:rPr>
          <w:rFonts w:cs="Tahoma"/>
        </w:rPr>
      </w:pPr>
      <w:r w:rsidRPr="008E666A">
        <w:rPr>
          <w:rFonts w:cs="Tahoma"/>
        </w:rPr>
        <w:t xml:space="preserve">all registrations or applications to register any of the items referred to in paragraph </w:t>
      </w:r>
      <w:r w:rsidRPr="008E666A">
        <w:rPr>
          <w:rFonts w:cs="Tahoma"/>
          <w:szCs w:val="20"/>
          <w:cs/>
          <w:lang w:bidi="th-TH"/>
        </w:rPr>
        <w:t>(</w:t>
      </w:r>
      <w:r w:rsidRPr="008E666A">
        <w:rPr>
          <w:rFonts w:cs="Tahoma"/>
        </w:rPr>
        <w:t>a</w:t>
      </w:r>
      <w:r w:rsidRPr="008E666A">
        <w:rPr>
          <w:rFonts w:cs="Tahoma"/>
          <w:szCs w:val="20"/>
          <w:cs/>
          <w:lang w:bidi="th-TH"/>
        </w:rPr>
        <w:t>)</w:t>
      </w:r>
      <w:r w:rsidRPr="008E666A">
        <w:rPr>
          <w:rFonts w:cs="Tahoma"/>
        </w:rPr>
        <w:t xml:space="preserve">; and </w:t>
      </w:r>
    </w:p>
    <w:p w14:paraId="7DD0AE3C" w14:textId="77777777" w:rsidR="008E666A" w:rsidRDefault="008E666A" w:rsidP="00ED604B">
      <w:pPr>
        <w:pStyle w:val="ListParagraph"/>
        <w:numPr>
          <w:ilvl w:val="1"/>
          <w:numId w:val="14"/>
        </w:numPr>
        <w:spacing w:after="160" w:line="259" w:lineRule="auto"/>
        <w:ind w:left="1418" w:hanging="567"/>
        <w:jc w:val="both"/>
        <w:rPr>
          <w:rFonts w:cs="Tahoma"/>
        </w:rPr>
      </w:pPr>
      <w:r w:rsidRPr="008E666A">
        <w:rPr>
          <w:rFonts w:cs="Tahoma"/>
        </w:rPr>
        <w:t xml:space="preserve">all rights in the nature of any of the items referred to in paragraphs </w:t>
      </w:r>
      <w:r w:rsidRPr="008E666A">
        <w:rPr>
          <w:rFonts w:cs="Tahoma"/>
          <w:szCs w:val="20"/>
          <w:cs/>
          <w:lang w:bidi="th-TH"/>
        </w:rPr>
        <w:t>(</w:t>
      </w:r>
      <w:r w:rsidRPr="008E666A">
        <w:rPr>
          <w:rFonts w:cs="Tahoma"/>
        </w:rPr>
        <w:t>a</w:t>
      </w:r>
      <w:r w:rsidRPr="008E666A">
        <w:rPr>
          <w:rFonts w:cs="Tahoma"/>
          <w:szCs w:val="20"/>
          <w:cs/>
          <w:lang w:bidi="th-TH"/>
        </w:rPr>
        <w:t xml:space="preserve">) </w:t>
      </w:r>
      <w:r w:rsidRPr="008E666A">
        <w:rPr>
          <w:rFonts w:cs="Tahoma"/>
        </w:rPr>
        <w:t xml:space="preserve">or </w:t>
      </w:r>
      <w:r w:rsidRPr="008E666A">
        <w:rPr>
          <w:rFonts w:cs="Tahoma"/>
          <w:szCs w:val="20"/>
          <w:cs/>
          <w:lang w:bidi="th-TH"/>
        </w:rPr>
        <w:t>(</w:t>
      </w:r>
      <w:r w:rsidRPr="008E666A">
        <w:rPr>
          <w:rFonts w:cs="Tahoma"/>
        </w:rPr>
        <w:t>b</w:t>
      </w:r>
      <w:r w:rsidRPr="008E666A">
        <w:rPr>
          <w:rFonts w:cs="Tahoma"/>
          <w:szCs w:val="20"/>
          <w:cs/>
          <w:lang w:bidi="th-TH"/>
        </w:rPr>
        <w:t xml:space="preserve">) </w:t>
      </w:r>
      <w:r w:rsidRPr="008E666A">
        <w:rPr>
          <w:rFonts w:cs="Tahoma"/>
        </w:rPr>
        <w:t>including continuations and divisional applications, reputation, personality or image, trade names, business names, brand names, logos, domain names and URLs, rights in unfair competition and, without prejudice to anything set out elsewhere in this definition, rights to sue for passing off and all rights having equivalent or similar effect to, and the right to apply for any of, the rights referred to in this definition in any jurisdiction</w:t>
      </w:r>
      <w:r w:rsidRPr="008E666A">
        <w:rPr>
          <w:rFonts w:cs="Tahoma"/>
          <w:szCs w:val="20"/>
          <w:cs/>
          <w:lang w:bidi="th-TH"/>
        </w:rPr>
        <w:t>.</w:t>
      </w:r>
    </w:p>
    <w:p w14:paraId="49B93858" w14:textId="77777777" w:rsidR="00C958A0" w:rsidRPr="008E666A" w:rsidRDefault="00C958A0" w:rsidP="00ED604B">
      <w:pPr>
        <w:pStyle w:val="ListParagraph"/>
        <w:spacing w:after="160" w:line="259" w:lineRule="auto"/>
        <w:ind w:left="1440"/>
        <w:jc w:val="both"/>
        <w:rPr>
          <w:rFonts w:cs="Tahoma"/>
        </w:rPr>
      </w:pPr>
    </w:p>
    <w:p w14:paraId="61B36E3E" w14:textId="1BF0BFA1" w:rsidR="008E666A" w:rsidRPr="006A6F87" w:rsidRDefault="008E666A" w:rsidP="00ED604B">
      <w:pPr>
        <w:pStyle w:val="Heading1"/>
        <w:jc w:val="both"/>
      </w:pPr>
      <w:bookmarkStart w:id="33" w:name="_Toc420507744"/>
      <w:r w:rsidRPr="006A6F87">
        <w:t>Confidentiality</w:t>
      </w:r>
      <w:bookmarkEnd w:id="33"/>
    </w:p>
    <w:p w14:paraId="3B993E67" w14:textId="5A9F7180" w:rsidR="008E666A" w:rsidRDefault="008E666A" w:rsidP="00ED604B">
      <w:pPr>
        <w:pStyle w:val="ListParagraph"/>
        <w:numPr>
          <w:ilvl w:val="1"/>
          <w:numId w:val="6"/>
        </w:numPr>
        <w:spacing w:after="160" w:line="259" w:lineRule="auto"/>
        <w:ind w:left="851" w:hanging="491"/>
        <w:jc w:val="both"/>
        <w:rPr>
          <w:rFonts w:cs="Tahoma"/>
        </w:rPr>
      </w:pPr>
      <w:r w:rsidRPr="008E666A">
        <w:rPr>
          <w:rFonts w:cs="Tahoma"/>
        </w:rPr>
        <w:t>Information about individuals and organisations held within the I</w:t>
      </w:r>
      <w:r w:rsidRPr="008E666A">
        <w:rPr>
          <w:rFonts w:cs="Tahoma"/>
          <w:szCs w:val="20"/>
          <w:cs/>
          <w:lang w:bidi="th-TH"/>
        </w:rPr>
        <w:t>-</w:t>
      </w:r>
      <w:r w:rsidRPr="008E666A">
        <w:rPr>
          <w:rFonts w:cs="Tahoma"/>
        </w:rPr>
        <w:t xml:space="preserve">REC Registry is held confidentially and will only be used by </w:t>
      </w:r>
      <w:r w:rsidR="0085621B">
        <w:rPr>
          <w:rFonts w:cs="Tahoma"/>
        </w:rPr>
        <w:t>EGAT</w:t>
      </w:r>
      <w:r w:rsidRPr="008E666A">
        <w:rPr>
          <w:rFonts w:cs="Tahoma"/>
        </w:rPr>
        <w:t xml:space="preserve"> to provide the registry services in accordance with the I</w:t>
      </w:r>
      <w:r w:rsidRPr="008E666A">
        <w:rPr>
          <w:rFonts w:cs="Tahoma"/>
          <w:szCs w:val="20"/>
          <w:cs/>
          <w:lang w:bidi="th-TH"/>
        </w:rPr>
        <w:t>-</w:t>
      </w:r>
      <w:r w:rsidRPr="008E666A">
        <w:rPr>
          <w:rFonts w:cs="Tahoma"/>
        </w:rPr>
        <w:t>REC Code and its Subsidiary Documents</w:t>
      </w:r>
      <w:r w:rsidRPr="008E666A">
        <w:rPr>
          <w:rFonts w:cs="Tahoma"/>
          <w:szCs w:val="20"/>
          <w:cs/>
          <w:lang w:bidi="th-TH"/>
        </w:rPr>
        <w:t>.</w:t>
      </w:r>
    </w:p>
    <w:p w14:paraId="00FBD541" w14:textId="77777777" w:rsidR="006A6F87" w:rsidRPr="008E666A" w:rsidRDefault="006A6F87" w:rsidP="00ED604B">
      <w:pPr>
        <w:pStyle w:val="ListParagraph"/>
        <w:spacing w:after="160" w:line="259" w:lineRule="auto"/>
        <w:ind w:left="792"/>
        <w:jc w:val="both"/>
        <w:rPr>
          <w:rFonts w:cs="Tahoma"/>
        </w:rPr>
      </w:pPr>
    </w:p>
    <w:p w14:paraId="5830DE4D" w14:textId="77777777" w:rsidR="008E666A" w:rsidRDefault="008E666A" w:rsidP="00ED604B">
      <w:pPr>
        <w:pStyle w:val="ListParagraph"/>
        <w:numPr>
          <w:ilvl w:val="1"/>
          <w:numId w:val="6"/>
        </w:numPr>
        <w:spacing w:after="160" w:line="259" w:lineRule="auto"/>
        <w:ind w:left="851" w:hanging="491"/>
        <w:jc w:val="both"/>
        <w:rPr>
          <w:rFonts w:cs="Tahoma"/>
        </w:rPr>
      </w:pPr>
      <w:r w:rsidRPr="008E666A">
        <w:rPr>
          <w:rFonts w:cs="Tahoma"/>
        </w:rPr>
        <w:t>Any information of commercial or sensitive nature as per the Registrant reasonable understanding shall be treated as confidential information by both parties</w:t>
      </w:r>
      <w:r w:rsidRPr="008E666A">
        <w:rPr>
          <w:rFonts w:cs="Tahoma"/>
          <w:szCs w:val="20"/>
          <w:cs/>
          <w:lang w:bidi="th-TH"/>
        </w:rPr>
        <w:t xml:space="preserve">. </w:t>
      </w:r>
      <w:r w:rsidRPr="008E666A">
        <w:rPr>
          <w:rFonts w:cs="Tahoma"/>
        </w:rPr>
        <w:t>Save in case of disclosure required under applicable law or official decision, disclosure of such information requires prior written consent of the relevant party</w:t>
      </w:r>
      <w:r w:rsidRPr="008E666A">
        <w:rPr>
          <w:rFonts w:cs="Tahoma"/>
          <w:szCs w:val="20"/>
          <w:cs/>
          <w:lang w:bidi="th-TH"/>
        </w:rPr>
        <w:t>.</w:t>
      </w:r>
    </w:p>
    <w:p w14:paraId="65CD18F2" w14:textId="77777777" w:rsidR="006A6F87" w:rsidRPr="006A6F87" w:rsidRDefault="006A6F87" w:rsidP="00ED604B">
      <w:pPr>
        <w:pStyle w:val="ListParagraph"/>
        <w:jc w:val="both"/>
        <w:rPr>
          <w:rFonts w:cs="Tahoma"/>
        </w:rPr>
      </w:pPr>
    </w:p>
    <w:p w14:paraId="0842F394" w14:textId="31D2163D" w:rsidR="008E666A" w:rsidRDefault="0085621B" w:rsidP="00ED604B">
      <w:pPr>
        <w:pStyle w:val="ListParagraph"/>
        <w:numPr>
          <w:ilvl w:val="1"/>
          <w:numId w:val="6"/>
        </w:numPr>
        <w:spacing w:after="160" w:line="259" w:lineRule="auto"/>
        <w:ind w:left="851" w:hanging="491"/>
        <w:jc w:val="both"/>
        <w:rPr>
          <w:rFonts w:cs="Tahoma"/>
        </w:rPr>
      </w:pPr>
      <w:r>
        <w:rPr>
          <w:rFonts w:cs="Tahoma"/>
        </w:rPr>
        <w:t>EGAT</w:t>
      </w:r>
      <w:r w:rsidR="008E666A" w:rsidRPr="008E666A">
        <w:rPr>
          <w:rFonts w:cs="Tahoma"/>
        </w:rPr>
        <w:t xml:space="preserve"> has the right to verify personal data provided by the Registrant in order comply with international anti</w:t>
      </w:r>
      <w:r w:rsidR="008E666A" w:rsidRPr="008E666A">
        <w:rPr>
          <w:rFonts w:cs="Tahoma"/>
          <w:szCs w:val="20"/>
          <w:cs/>
          <w:lang w:bidi="th-TH"/>
        </w:rPr>
        <w:t>-</w:t>
      </w:r>
      <w:r w:rsidR="008E666A" w:rsidRPr="008E666A">
        <w:rPr>
          <w:rFonts w:cs="Tahoma"/>
        </w:rPr>
        <w:t>fraud standards</w:t>
      </w:r>
      <w:r w:rsidR="008E666A" w:rsidRPr="008E666A">
        <w:rPr>
          <w:rFonts w:cs="Tahoma"/>
          <w:szCs w:val="20"/>
          <w:cs/>
          <w:lang w:bidi="th-TH"/>
        </w:rPr>
        <w:t xml:space="preserve">. </w:t>
      </w:r>
      <w:r w:rsidR="008E666A" w:rsidRPr="008E666A">
        <w:rPr>
          <w:rFonts w:cs="Tahoma"/>
        </w:rPr>
        <w:t>This may include the disclosure of personal information to the relevant national and international authorities</w:t>
      </w:r>
      <w:r w:rsidR="008E666A" w:rsidRPr="008E666A">
        <w:rPr>
          <w:rFonts w:cs="Tahoma"/>
          <w:szCs w:val="20"/>
          <w:cs/>
          <w:lang w:bidi="th-TH"/>
        </w:rPr>
        <w:t>.</w:t>
      </w:r>
    </w:p>
    <w:p w14:paraId="1131E113" w14:textId="77777777" w:rsidR="008E666A" w:rsidRPr="008E666A" w:rsidRDefault="008E666A" w:rsidP="00ED604B">
      <w:pPr>
        <w:pStyle w:val="ListParagraph"/>
        <w:spacing w:after="160" w:line="259" w:lineRule="auto"/>
        <w:ind w:left="792"/>
        <w:jc w:val="both"/>
        <w:rPr>
          <w:rFonts w:cs="Tahoma"/>
        </w:rPr>
      </w:pPr>
    </w:p>
    <w:p w14:paraId="41944D20" w14:textId="702E4FEC" w:rsidR="008E666A" w:rsidRPr="006A6F87" w:rsidRDefault="008E666A" w:rsidP="00ED604B">
      <w:pPr>
        <w:pStyle w:val="Heading1"/>
        <w:jc w:val="both"/>
      </w:pPr>
      <w:bookmarkStart w:id="34" w:name="_Toc420507745"/>
      <w:r w:rsidRPr="006A6F87">
        <w:t>Tax</w:t>
      </w:r>
      <w:bookmarkEnd w:id="34"/>
    </w:p>
    <w:p w14:paraId="715F9971" w14:textId="77777777" w:rsidR="008E666A" w:rsidRDefault="008E666A" w:rsidP="00ED604B">
      <w:pPr>
        <w:pStyle w:val="ListParagraph"/>
        <w:numPr>
          <w:ilvl w:val="1"/>
          <w:numId w:val="6"/>
        </w:numPr>
        <w:spacing w:after="160" w:line="259" w:lineRule="auto"/>
        <w:ind w:left="851" w:hanging="491"/>
        <w:jc w:val="both"/>
        <w:rPr>
          <w:rFonts w:cs="Tahoma"/>
        </w:rPr>
      </w:pPr>
      <w:r w:rsidRPr="008E666A">
        <w:rPr>
          <w:rFonts w:cs="Tahoma"/>
        </w:rPr>
        <w:t>All amounts refe</w:t>
      </w:r>
      <w:r>
        <w:rPr>
          <w:rFonts w:cs="Tahoma"/>
        </w:rPr>
        <w:t>rred to through this Agreement</w:t>
      </w:r>
      <w:r w:rsidRPr="008E666A">
        <w:rPr>
          <w:rFonts w:cs="Tahoma"/>
        </w:rPr>
        <w:t xml:space="preserve"> are exclusive of any applicable Value Added Tax </w:t>
      </w:r>
      <w:r w:rsidRPr="008E666A">
        <w:rPr>
          <w:rFonts w:cs="Tahoma"/>
          <w:szCs w:val="20"/>
          <w:cs/>
          <w:lang w:bidi="th-TH"/>
        </w:rPr>
        <w:t>(</w:t>
      </w:r>
      <w:r w:rsidRPr="008E666A">
        <w:rPr>
          <w:rFonts w:cs="Tahoma"/>
        </w:rPr>
        <w:t>VAT</w:t>
      </w:r>
      <w:r w:rsidRPr="008E666A">
        <w:rPr>
          <w:rFonts w:cs="Tahoma"/>
          <w:szCs w:val="20"/>
          <w:cs/>
          <w:lang w:bidi="th-TH"/>
        </w:rPr>
        <w:t xml:space="preserve">) </w:t>
      </w:r>
      <w:r w:rsidRPr="008E666A">
        <w:rPr>
          <w:rFonts w:cs="Tahoma"/>
        </w:rPr>
        <w:t>and withholding or similar taxes</w:t>
      </w:r>
      <w:r w:rsidRPr="008E666A">
        <w:rPr>
          <w:rFonts w:cs="Tahoma"/>
          <w:szCs w:val="20"/>
          <w:cs/>
          <w:lang w:bidi="th-TH"/>
        </w:rPr>
        <w:t>.</w:t>
      </w:r>
    </w:p>
    <w:p w14:paraId="7B8E7590" w14:textId="77777777" w:rsidR="008E666A" w:rsidRPr="008E666A" w:rsidRDefault="008E666A" w:rsidP="00ED604B">
      <w:pPr>
        <w:pStyle w:val="ListParagraph"/>
        <w:spacing w:after="160" w:line="259" w:lineRule="auto"/>
        <w:ind w:left="792"/>
        <w:jc w:val="both"/>
        <w:rPr>
          <w:rFonts w:cs="Tahoma"/>
        </w:rPr>
      </w:pPr>
    </w:p>
    <w:p w14:paraId="23411CB6" w14:textId="21D30439" w:rsidR="008E666A" w:rsidRPr="006A6F87" w:rsidRDefault="008E666A" w:rsidP="00ED604B">
      <w:pPr>
        <w:pStyle w:val="Heading1"/>
        <w:jc w:val="both"/>
      </w:pPr>
      <w:bookmarkStart w:id="35" w:name="_Ref417039423"/>
      <w:bookmarkStart w:id="36" w:name="_Toc420507746"/>
      <w:r w:rsidRPr="006A6F87">
        <w:t>Governing Law and Dispute Resolution</w:t>
      </w:r>
      <w:bookmarkEnd w:id="35"/>
      <w:bookmarkEnd w:id="36"/>
    </w:p>
    <w:p w14:paraId="13F72E4A" w14:textId="789398F4" w:rsidR="008E666A" w:rsidRDefault="008E666A" w:rsidP="00ED604B">
      <w:pPr>
        <w:pStyle w:val="ListParagraph"/>
        <w:numPr>
          <w:ilvl w:val="1"/>
          <w:numId w:val="6"/>
        </w:numPr>
        <w:spacing w:after="160" w:line="259" w:lineRule="auto"/>
        <w:ind w:left="851" w:hanging="491"/>
        <w:jc w:val="both"/>
        <w:rPr>
          <w:rFonts w:cs="Tahoma"/>
        </w:rPr>
      </w:pPr>
      <w:r w:rsidRPr="008E666A">
        <w:rPr>
          <w:rFonts w:cs="Tahoma"/>
        </w:rPr>
        <w:t>This Agreement and any disputes or non</w:t>
      </w:r>
      <w:r w:rsidRPr="008E666A">
        <w:rPr>
          <w:rFonts w:cs="Tahoma"/>
          <w:szCs w:val="20"/>
          <w:cs/>
          <w:lang w:bidi="th-TH"/>
        </w:rPr>
        <w:t>-</w:t>
      </w:r>
      <w:r w:rsidRPr="008E666A">
        <w:rPr>
          <w:rFonts w:cs="Tahoma"/>
        </w:rPr>
        <w:t>contractual obligation arising out of or in connection with this Agreement shall be governed by, and construed in accordance with the law of</w:t>
      </w:r>
      <w:r w:rsidR="00D524CF">
        <w:rPr>
          <w:rFonts w:cs="Tahoma"/>
        </w:rPr>
        <w:t xml:space="preserve"> Thailand</w:t>
      </w:r>
      <w:r w:rsidRPr="008E666A">
        <w:rPr>
          <w:rFonts w:cs="Tahoma"/>
          <w:szCs w:val="20"/>
          <w:cs/>
          <w:lang w:bidi="th-TH"/>
        </w:rPr>
        <w:t xml:space="preserve">. </w:t>
      </w:r>
      <w:r w:rsidR="00ED604B">
        <w:rPr>
          <w:rFonts w:cs="Tahoma"/>
          <w:szCs w:val="20"/>
          <w:cs/>
          <w:lang w:bidi="th-TH"/>
        </w:rPr>
        <w:t xml:space="preserve">    </w:t>
      </w:r>
      <w:r w:rsidRPr="008E666A">
        <w:rPr>
          <w:rFonts w:cs="Tahoma"/>
        </w:rPr>
        <w:t xml:space="preserve">Each party hereby submits to the exclusive jurisdiction of the courts of </w:t>
      </w:r>
      <w:r w:rsidR="00D524CF">
        <w:rPr>
          <w:rFonts w:cs="Tahoma"/>
        </w:rPr>
        <w:t xml:space="preserve">Thailand </w:t>
      </w:r>
      <w:r w:rsidRPr="008E666A">
        <w:rPr>
          <w:rFonts w:cs="Tahoma"/>
        </w:rPr>
        <w:t>over any dispute arising out of or in connection with this Agreement</w:t>
      </w:r>
      <w:r w:rsidRPr="008E666A">
        <w:rPr>
          <w:rFonts w:cs="Tahoma"/>
          <w:szCs w:val="20"/>
          <w:cs/>
          <w:lang w:bidi="th-TH"/>
        </w:rPr>
        <w:t>.</w:t>
      </w:r>
    </w:p>
    <w:p w14:paraId="0CB77AE4" w14:textId="77777777" w:rsidR="008E666A" w:rsidRPr="008E666A" w:rsidRDefault="008E666A" w:rsidP="00ED604B">
      <w:pPr>
        <w:pStyle w:val="ListParagraph"/>
        <w:spacing w:after="160" w:line="259" w:lineRule="auto"/>
        <w:ind w:left="792"/>
        <w:jc w:val="both"/>
        <w:rPr>
          <w:rFonts w:cs="Tahoma"/>
        </w:rPr>
      </w:pPr>
    </w:p>
    <w:p w14:paraId="75F24488" w14:textId="4D99D583" w:rsidR="008E666A" w:rsidRPr="006A6F87" w:rsidRDefault="008E666A" w:rsidP="00ED604B">
      <w:pPr>
        <w:pStyle w:val="Heading1"/>
        <w:jc w:val="both"/>
      </w:pPr>
      <w:bookmarkStart w:id="37" w:name="_Toc420507747"/>
      <w:r w:rsidRPr="006A6F87">
        <w:t>Counterparts</w:t>
      </w:r>
      <w:bookmarkEnd w:id="37"/>
    </w:p>
    <w:p w14:paraId="6A3C0F16" w14:textId="27B4B9DF" w:rsidR="008E666A" w:rsidRDefault="008E666A" w:rsidP="00ED604B">
      <w:pPr>
        <w:pStyle w:val="ListParagraph"/>
        <w:numPr>
          <w:ilvl w:val="1"/>
          <w:numId w:val="6"/>
        </w:numPr>
        <w:spacing w:after="160" w:line="259" w:lineRule="auto"/>
        <w:ind w:left="851" w:hanging="491"/>
        <w:jc w:val="both"/>
        <w:rPr>
          <w:rFonts w:cs="Tahoma"/>
        </w:rPr>
      </w:pPr>
      <w:r w:rsidRPr="008E666A">
        <w:rPr>
          <w:rFonts w:cs="Tahoma"/>
        </w:rPr>
        <w:t>This Agreement may be executed in one or more parts by the parties on separate counterpart or facsimile copies each of which when so executed by any party shall be an original but all executed counterpart or facsimile copies shall together when delivered constitute but one agreement</w:t>
      </w:r>
      <w:r w:rsidRPr="008E666A">
        <w:rPr>
          <w:rFonts w:cs="Tahoma"/>
          <w:szCs w:val="20"/>
          <w:cs/>
          <w:lang w:bidi="th-TH"/>
        </w:rPr>
        <w:t xml:space="preserve">. </w:t>
      </w:r>
      <w:r w:rsidR="00ED604B">
        <w:rPr>
          <w:rFonts w:cs="Tahoma"/>
          <w:szCs w:val="20"/>
          <w:cs/>
          <w:lang w:bidi="th-TH"/>
        </w:rPr>
        <w:t xml:space="preserve">      </w:t>
      </w:r>
      <w:r w:rsidRPr="008E666A">
        <w:rPr>
          <w:rFonts w:cs="Tahoma"/>
        </w:rPr>
        <w:t>This Agreement shall not be completed delivered or dated until each party has received counterpart or facsimile copies validly executed by all other parties</w:t>
      </w:r>
      <w:r w:rsidRPr="008E666A">
        <w:rPr>
          <w:rFonts w:cs="Tahoma"/>
          <w:szCs w:val="20"/>
          <w:cs/>
          <w:lang w:bidi="th-TH"/>
        </w:rPr>
        <w:t>.</w:t>
      </w:r>
    </w:p>
    <w:p w14:paraId="1D1BBE99" w14:textId="1B174865" w:rsidR="008E666A" w:rsidRDefault="008E666A" w:rsidP="00ED604B">
      <w:pPr>
        <w:pStyle w:val="ListParagraph"/>
        <w:spacing w:after="160" w:line="259" w:lineRule="auto"/>
        <w:ind w:left="792"/>
        <w:jc w:val="both"/>
        <w:rPr>
          <w:rFonts w:cs="Tahoma"/>
        </w:rPr>
      </w:pPr>
    </w:p>
    <w:p w14:paraId="67411ACA" w14:textId="77777777" w:rsidR="0002517E" w:rsidRPr="008E666A" w:rsidRDefault="0002517E" w:rsidP="00ED604B">
      <w:pPr>
        <w:pStyle w:val="ListParagraph"/>
        <w:spacing w:after="160" w:line="259" w:lineRule="auto"/>
        <w:ind w:left="792"/>
        <w:jc w:val="both"/>
        <w:rPr>
          <w:rFonts w:cs="Tahoma"/>
        </w:rPr>
      </w:pPr>
    </w:p>
    <w:p w14:paraId="4C6BB3DF" w14:textId="5D16E7B9" w:rsidR="008E666A" w:rsidRPr="006A6F87" w:rsidRDefault="008E666A" w:rsidP="00ED604B">
      <w:pPr>
        <w:pStyle w:val="Heading1"/>
        <w:jc w:val="both"/>
      </w:pPr>
      <w:bookmarkStart w:id="38" w:name="_Toc420507748"/>
      <w:permStart w:id="1843024567" w:edGrp="everyone"/>
      <w:r w:rsidRPr="006A6F87">
        <w:lastRenderedPageBreak/>
        <w:t>Cumulative Remedies</w:t>
      </w:r>
      <w:bookmarkEnd w:id="38"/>
    </w:p>
    <w:p w14:paraId="5AE04601" w14:textId="77777777" w:rsidR="008E666A" w:rsidRDefault="008E666A" w:rsidP="00ED604B">
      <w:pPr>
        <w:pStyle w:val="ListParagraph"/>
        <w:numPr>
          <w:ilvl w:val="1"/>
          <w:numId w:val="6"/>
        </w:numPr>
        <w:spacing w:after="160" w:line="259" w:lineRule="auto"/>
        <w:ind w:left="851" w:hanging="491"/>
        <w:jc w:val="both"/>
        <w:rPr>
          <w:rFonts w:cs="Tahoma"/>
        </w:rPr>
      </w:pPr>
      <w:r w:rsidRPr="008E666A">
        <w:rPr>
          <w:rFonts w:cs="Tahoma"/>
        </w:rPr>
        <w:t>Any remedy or right conferred upon any party for breach of this Agreement shall be in addition to and without prejudice to all other righ</w:t>
      </w:r>
      <w:r>
        <w:rPr>
          <w:rFonts w:cs="Tahoma"/>
        </w:rPr>
        <w:t>ts and remedies available to it</w:t>
      </w:r>
      <w:r>
        <w:rPr>
          <w:rFonts w:cs="Tahoma"/>
          <w:szCs w:val="20"/>
          <w:cs/>
          <w:lang w:bidi="th-TH"/>
        </w:rPr>
        <w:t>.</w:t>
      </w:r>
    </w:p>
    <w:p w14:paraId="68EA85F4" w14:textId="77777777" w:rsidR="008E666A" w:rsidRPr="008E666A" w:rsidRDefault="008E666A" w:rsidP="00ED604B">
      <w:pPr>
        <w:pStyle w:val="ListParagraph"/>
        <w:spacing w:after="160" w:line="259" w:lineRule="auto"/>
        <w:ind w:left="792"/>
        <w:jc w:val="both"/>
        <w:rPr>
          <w:rFonts w:cs="Tahoma"/>
        </w:rPr>
      </w:pPr>
    </w:p>
    <w:p w14:paraId="0821C992" w14:textId="6BAF3F96" w:rsidR="008E666A" w:rsidRPr="006A6F87" w:rsidRDefault="008E666A" w:rsidP="00ED604B">
      <w:pPr>
        <w:pStyle w:val="Heading1"/>
        <w:jc w:val="both"/>
      </w:pPr>
      <w:bookmarkStart w:id="39" w:name="_Toc420507749"/>
      <w:r w:rsidRPr="006A6F87">
        <w:t>Further Assurance</w:t>
      </w:r>
      <w:bookmarkEnd w:id="39"/>
    </w:p>
    <w:p w14:paraId="133E970C" w14:textId="77777777" w:rsidR="008E666A" w:rsidRDefault="008E666A" w:rsidP="00ED604B">
      <w:pPr>
        <w:pStyle w:val="ListParagraph"/>
        <w:numPr>
          <w:ilvl w:val="1"/>
          <w:numId w:val="6"/>
        </w:numPr>
        <w:spacing w:after="160" w:line="259" w:lineRule="auto"/>
        <w:ind w:left="851" w:hanging="491"/>
        <w:jc w:val="both"/>
        <w:rPr>
          <w:rFonts w:cs="Tahoma"/>
        </w:rPr>
      </w:pPr>
      <w:r w:rsidRPr="008E666A">
        <w:rPr>
          <w:rFonts w:cs="Tahoma"/>
        </w:rPr>
        <w:t>Each party agrees to execute, acknowledge and deliver such further instruments, and do all further similar acts, as may be necessary or appropriate to carry out the purposes and intent of this Agreement</w:t>
      </w:r>
      <w:r w:rsidRPr="008E666A">
        <w:rPr>
          <w:rFonts w:cs="Tahoma"/>
          <w:szCs w:val="20"/>
          <w:cs/>
          <w:lang w:bidi="th-TH"/>
        </w:rPr>
        <w:t>.</w:t>
      </w:r>
    </w:p>
    <w:p w14:paraId="633552E4" w14:textId="77777777" w:rsidR="008E666A" w:rsidRPr="008E666A" w:rsidRDefault="008E666A" w:rsidP="00ED604B">
      <w:pPr>
        <w:pStyle w:val="ListParagraph"/>
        <w:spacing w:after="160" w:line="259" w:lineRule="auto"/>
        <w:ind w:left="792"/>
        <w:jc w:val="both"/>
        <w:rPr>
          <w:rFonts w:cs="Tahoma"/>
        </w:rPr>
      </w:pPr>
    </w:p>
    <w:p w14:paraId="0FB9E320" w14:textId="6F65F144" w:rsidR="008E666A" w:rsidRPr="006A6F87" w:rsidRDefault="008E666A" w:rsidP="00ED604B">
      <w:pPr>
        <w:pStyle w:val="Heading1"/>
        <w:jc w:val="both"/>
      </w:pPr>
      <w:bookmarkStart w:id="40" w:name="_Toc420507750"/>
      <w:r w:rsidRPr="006A6F87">
        <w:t>Severance and Invalidity</w:t>
      </w:r>
      <w:bookmarkEnd w:id="40"/>
    </w:p>
    <w:p w14:paraId="694B047C" w14:textId="77777777" w:rsidR="008E666A" w:rsidRDefault="008E666A" w:rsidP="00ED604B">
      <w:pPr>
        <w:pStyle w:val="ListParagraph"/>
        <w:numPr>
          <w:ilvl w:val="1"/>
          <w:numId w:val="6"/>
        </w:numPr>
        <w:spacing w:after="160" w:line="259" w:lineRule="auto"/>
        <w:ind w:left="851" w:hanging="491"/>
        <w:jc w:val="both"/>
        <w:rPr>
          <w:rFonts w:cs="Tahoma"/>
        </w:rPr>
      </w:pPr>
      <w:r w:rsidRPr="008E666A">
        <w:rPr>
          <w:rFonts w:cs="Tahoma"/>
        </w:rPr>
        <w:t>If any provision of this Agreement is held by a court or other competent authority to be unlawful, void or unenforceable, it shall be deemed to be deleted from this Agreement and shall be of no force and effect and this Agreement shall remain in full force and effect as if such provision had not originally been contained in this Agreement</w:t>
      </w:r>
      <w:r w:rsidRPr="008E666A">
        <w:rPr>
          <w:rFonts w:cs="Tahoma"/>
          <w:szCs w:val="20"/>
          <w:cs/>
          <w:lang w:bidi="th-TH"/>
        </w:rPr>
        <w:t xml:space="preserve">. </w:t>
      </w:r>
      <w:r w:rsidRPr="008E666A">
        <w:rPr>
          <w:rFonts w:cs="Tahoma"/>
        </w:rPr>
        <w:t>In the event of any such delegation the parties shall negotiate in good faith in order to agree the terms of a mutually acceptable and satisfactory alternative provision in place of the provision deleted</w:t>
      </w:r>
      <w:r w:rsidRPr="008E666A">
        <w:rPr>
          <w:rFonts w:cs="Tahoma"/>
          <w:szCs w:val="20"/>
          <w:cs/>
          <w:lang w:bidi="th-TH"/>
        </w:rPr>
        <w:t>.</w:t>
      </w:r>
    </w:p>
    <w:p w14:paraId="7DF7FC48" w14:textId="77777777" w:rsidR="008E666A" w:rsidRPr="008E666A" w:rsidRDefault="008E666A" w:rsidP="008E666A">
      <w:pPr>
        <w:pStyle w:val="ListParagraph"/>
        <w:spacing w:after="160" w:line="259" w:lineRule="auto"/>
        <w:ind w:left="792"/>
        <w:rPr>
          <w:rFonts w:cs="Tahoma"/>
        </w:rPr>
      </w:pPr>
    </w:p>
    <w:p w14:paraId="787016A4" w14:textId="77777777" w:rsidR="008E666A" w:rsidRPr="008E666A" w:rsidRDefault="008E666A" w:rsidP="008E666A">
      <w:pPr>
        <w:pStyle w:val="ListParagraph"/>
        <w:spacing w:after="160" w:line="259" w:lineRule="auto"/>
        <w:ind w:left="792"/>
        <w:rPr>
          <w:rFonts w:cs="Tahoma"/>
        </w:rPr>
      </w:pPr>
    </w:p>
    <w:p w14:paraId="7F217B00" w14:textId="2B459708" w:rsidR="00AF56E3" w:rsidRDefault="00AF56E3" w:rsidP="006A6F87">
      <w:pPr>
        <w:pStyle w:val="Heading1"/>
      </w:pPr>
      <w:bookmarkStart w:id="41" w:name="_Toc416862415"/>
      <w:bookmarkStart w:id="42" w:name="_Toc416862485"/>
      <w:bookmarkStart w:id="43" w:name="_Toc416862531"/>
      <w:bookmarkStart w:id="44" w:name="_Toc416863125"/>
      <w:bookmarkStart w:id="45" w:name="_Toc420507752"/>
      <w:bookmarkEnd w:id="9"/>
      <w:bookmarkEnd w:id="10"/>
      <w:bookmarkEnd w:id="11"/>
      <w:bookmarkEnd w:id="12"/>
      <w:r>
        <w:t>Acceptance</w:t>
      </w:r>
      <w:bookmarkEnd w:id="41"/>
      <w:bookmarkEnd w:id="42"/>
      <w:bookmarkEnd w:id="43"/>
      <w:bookmarkEnd w:id="44"/>
      <w:bookmarkEnd w:id="45"/>
    </w:p>
    <w:p w14:paraId="42789EB8" w14:textId="77777777" w:rsidR="00AF56E3" w:rsidRDefault="00AF56E3" w:rsidP="00A65EA5">
      <w:pPr>
        <w:pStyle w:val="L1Text"/>
        <w:ind w:left="142"/>
      </w:pPr>
      <w:r>
        <w:t>Signed in acceptance of the above terms and conditions of business</w:t>
      </w:r>
    </w:p>
    <w:p w14:paraId="286DCC17" w14:textId="77777777" w:rsidR="00AF56E3" w:rsidRDefault="00AF56E3" w:rsidP="00AF56E3">
      <w:pPr>
        <w:ind w:left="360"/>
        <w:rPr>
          <w:sz w:val="22"/>
          <w:szCs w:val="22"/>
        </w:rPr>
      </w:pPr>
    </w:p>
    <w:tbl>
      <w:tblPr>
        <w:tblW w:w="9360" w:type="dxa"/>
        <w:jc w:val="center"/>
        <w:tblLayout w:type="fixed"/>
        <w:tblLook w:val="0000" w:firstRow="0" w:lastRow="0" w:firstColumn="0" w:lastColumn="0" w:noHBand="0" w:noVBand="0"/>
      </w:tblPr>
      <w:tblGrid>
        <w:gridCol w:w="4680"/>
        <w:gridCol w:w="4680"/>
      </w:tblGrid>
      <w:tr w:rsidR="00AF56E3" w14:paraId="33819EEE" w14:textId="77777777" w:rsidTr="00F9506C">
        <w:trPr>
          <w:jc w:val="center"/>
        </w:trPr>
        <w:tc>
          <w:tcPr>
            <w:tcW w:w="4680" w:type="dxa"/>
            <w:tcBorders>
              <w:right w:val="single" w:sz="6" w:space="0" w:color="auto"/>
            </w:tcBorders>
          </w:tcPr>
          <w:p w14:paraId="173B60A1" w14:textId="1FF87AAB" w:rsidR="00AF56E3" w:rsidRDefault="00AF56E3" w:rsidP="00DC5D1B">
            <w:pPr>
              <w:ind w:left="0"/>
              <w:rPr>
                <w:szCs w:val="20"/>
              </w:rPr>
            </w:pPr>
            <w:r>
              <w:rPr>
                <w:szCs w:val="20"/>
              </w:rPr>
              <w:t xml:space="preserve">For and on behalf of </w:t>
            </w:r>
            <w:r w:rsidR="0085621B">
              <w:rPr>
                <w:szCs w:val="20"/>
              </w:rPr>
              <w:t>EGAT</w:t>
            </w:r>
          </w:p>
          <w:p w14:paraId="5BF6C4E5" w14:textId="77777777" w:rsidR="00AF56E3" w:rsidRDefault="00AF56E3" w:rsidP="00DC5D1B">
            <w:pPr>
              <w:ind w:left="0"/>
              <w:rPr>
                <w:szCs w:val="20"/>
              </w:rPr>
            </w:pPr>
          </w:p>
          <w:p w14:paraId="24EC7F2D" w14:textId="1A86A602" w:rsidR="00AF56E3" w:rsidRDefault="00765648" w:rsidP="00DC5D1B">
            <w:pPr>
              <w:ind w:left="0"/>
              <w:rPr>
                <w:b/>
                <w:szCs w:val="20"/>
              </w:rPr>
            </w:pPr>
            <w:r>
              <w:rPr>
                <w:b/>
                <w:szCs w:val="20"/>
              </w:rPr>
              <w:t xml:space="preserve"> Electricity Generating Authority of Thailand</w:t>
            </w:r>
          </w:p>
          <w:p w14:paraId="1FD7B019" w14:textId="77777777" w:rsidR="00AF56E3" w:rsidRDefault="00AF56E3" w:rsidP="00DC5D1B">
            <w:pPr>
              <w:ind w:left="0"/>
              <w:rPr>
                <w:szCs w:val="20"/>
              </w:rPr>
            </w:pPr>
            <w:r>
              <w:rPr>
                <w:szCs w:val="20"/>
              </w:rPr>
              <w:t>Signature</w:t>
            </w:r>
            <w:r>
              <w:rPr>
                <w:rFonts w:cs="Tahoma"/>
                <w:szCs w:val="20"/>
                <w:cs/>
                <w:lang w:bidi="th-TH"/>
              </w:rPr>
              <w:t xml:space="preserve">: </w:t>
            </w:r>
          </w:p>
          <w:p w14:paraId="308B8540" w14:textId="77777777" w:rsidR="00AF56E3" w:rsidRDefault="00AF56E3" w:rsidP="00DC5D1B">
            <w:pPr>
              <w:ind w:left="0"/>
              <w:rPr>
                <w:szCs w:val="20"/>
              </w:rPr>
            </w:pPr>
          </w:p>
          <w:p w14:paraId="7383BDBE" w14:textId="6320BC8E" w:rsidR="00DC5D1B" w:rsidRDefault="00DC5D1B" w:rsidP="00DC5D1B">
            <w:pPr>
              <w:ind w:left="0"/>
              <w:rPr>
                <w:szCs w:val="20"/>
              </w:rPr>
            </w:pPr>
          </w:p>
          <w:p w14:paraId="79EE8061" w14:textId="77777777" w:rsidR="006F75B4" w:rsidRDefault="006F75B4" w:rsidP="00DC5D1B">
            <w:pPr>
              <w:ind w:left="0"/>
              <w:rPr>
                <w:szCs w:val="20"/>
              </w:rPr>
            </w:pPr>
          </w:p>
          <w:p w14:paraId="20130588" w14:textId="77777777" w:rsidR="00DC5D1B" w:rsidRDefault="00DC5D1B" w:rsidP="00DC5D1B">
            <w:pPr>
              <w:ind w:left="0"/>
              <w:rPr>
                <w:szCs w:val="20"/>
              </w:rPr>
            </w:pPr>
          </w:p>
          <w:p w14:paraId="14C7EE47" w14:textId="77777777" w:rsidR="00AF56E3" w:rsidRDefault="00AF56E3" w:rsidP="00DC5D1B">
            <w:pPr>
              <w:ind w:left="0"/>
              <w:rPr>
                <w:szCs w:val="20"/>
              </w:rPr>
            </w:pPr>
            <w:r>
              <w:rPr>
                <w:rFonts w:cs="Tahoma"/>
                <w:szCs w:val="20"/>
                <w:cs/>
                <w:lang w:bidi="th-TH"/>
              </w:rPr>
              <w:t>.....................................................</w:t>
            </w:r>
          </w:p>
          <w:p w14:paraId="550CD24A" w14:textId="6E5711E8" w:rsidR="00AF56E3" w:rsidRDefault="00AF56E3" w:rsidP="00DC5D1B">
            <w:pPr>
              <w:ind w:left="0"/>
              <w:rPr>
                <w:szCs w:val="20"/>
              </w:rPr>
            </w:pPr>
            <w:r>
              <w:rPr>
                <w:szCs w:val="20"/>
              </w:rPr>
              <w:t>Name</w:t>
            </w:r>
            <w:r w:rsidR="006F75B4">
              <w:rPr>
                <w:rFonts w:cs="Tahoma"/>
                <w:szCs w:val="20"/>
                <w:cs/>
                <w:lang w:bidi="th-TH"/>
              </w:rPr>
              <w:t xml:space="preserve"> (</w:t>
            </w:r>
            <w:r w:rsidR="006F75B4">
              <w:rPr>
                <w:szCs w:val="20"/>
              </w:rPr>
              <w:t>printed</w:t>
            </w:r>
            <w:r w:rsidR="006F75B4">
              <w:rPr>
                <w:rFonts w:cs="Tahoma"/>
                <w:szCs w:val="20"/>
                <w:cs/>
                <w:lang w:bidi="th-TH"/>
              </w:rPr>
              <w:t>)</w:t>
            </w:r>
            <w:r>
              <w:rPr>
                <w:rFonts w:cs="Tahoma"/>
                <w:szCs w:val="20"/>
                <w:cs/>
                <w:lang w:bidi="th-TH"/>
              </w:rPr>
              <w:t>:</w:t>
            </w:r>
            <w:r w:rsidR="00693885">
              <w:rPr>
                <w:rFonts w:cs="Tahoma"/>
                <w:szCs w:val="20"/>
                <w:lang w:bidi="th-TH"/>
              </w:rPr>
              <w:t xml:space="preserve">   </w:t>
            </w:r>
          </w:p>
          <w:p w14:paraId="2B4F2C38" w14:textId="77777777" w:rsidR="005451A4" w:rsidRDefault="005451A4" w:rsidP="00DC5D1B">
            <w:pPr>
              <w:ind w:left="0"/>
              <w:rPr>
                <w:szCs w:val="20"/>
              </w:rPr>
            </w:pPr>
          </w:p>
          <w:p w14:paraId="45F4B28B" w14:textId="00CF49CF" w:rsidR="00693885" w:rsidRDefault="00AF56E3" w:rsidP="00DC5D1B">
            <w:pPr>
              <w:ind w:left="0"/>
              <w:rPr>
                <w:rFonts w:cs="Tahoma"/>
                <w:szCs w:val="20"/>
                <w:lang w:bidi="th-TH"/>
              </w:rPr>
            </w:pPr>
            <w:r>
              <w:rPr>
                <w:szCs w:val="20"/>
              </w:rPr>
              <w:t>Position</w:t>
            </w:r>
            <w:r>
              <w:rPr>
                <w:rFonts w:cs="Tahoma"/>
                <w:szCs w:val="20"/>
                <w:cs/>
                <w:lang w:bidi="th-TH"/>
              </w:rPr>
              <w:t>:</w:t>
            </w:r>
            <w:r w:rsidR="00693885">
              <w:rPr>
                <w:rFonts w:cs="Tahoma"/>
                <w:szCs w:val="20"/>
                <w:lang w:bidi="th-TH"/>
              </w:rPr>
              <w:t xml:space="preserve"> Director, Power Purchase Agreement </w:t>
            </w:r>
          </w:p>
          <w:p w14:paraId="48A32388" w14:textId="027E62E0" w:rsidR="00AF56E3" w:rsidRDefault="00693885" w:rsidP="00DC5D1B">
            <w:pPr>
              <w:ind w:left="0"/>
              <w:rPr>
                <w:rFonts w:cs="Tahoma"/>
                <w:szCs w:val="20"/>
                <w:lang w:val="en-US" w:bidi="th-TH"/>
              </w:rPr>
            </w:pPr>
            <w:r>
              <w:rPr>
                <w:rFonts w:cs="Tahoma"/>
                <w:szCs w:val="20"/>
                <w:lang w:bidi="th-TH"/>
              </w:rPr>
              <w:t xml:space="preserve">             Divis</w:t>
            </w:r>
            <w:r w:rsidR="00330C6F">
              <w:rPr>
                <w:rFonts w:cs="Tahoma"/>
                <w:szCs w:val="20"/>
                <w:lang w:val="en-US" w:bidi="th-TH"/>
              </w:rPr>
              <w:t>ion</w:t>
            </w:r>
          </w:p>
          <w:p w14:paraId="3A2D886E" w14:textId="4FF51F2E" w:rsidR="00330C6F" w:rsidRPr="00330C6F" w:rsidRDefault="00330C6F" w:rsidP="00DC5D1B">
            <w:pPr>
              <w:ind w:left="0"/>
              <w:rPr>
                <w:szCs w:val="20"/>
                <w:lang w:val="en-US"/>
              </w:rPr>
            </w:pPr>
            <w:r>
              <w:rPr>
                <w:rFonts w:cs="Tahoma"/>
                <w:szCs w:val="20"/>
                <w:lang w:val="en-US" w:bidi="th-TH"/>
              </w:rPr>
              <w:t xml:space="preserve">             Acting on behalf of Governor</w:t>
            </w:r>
          </w:p>
          <w:p w14:paraId="5E915DAE" w14:textId="77777777" w:rsidR="005451A4" w:rsidRDefault="005451A4" w:rsidP="00DC5D1B">
            <w:pPr>
              <w:ind w:left="0"/>
              <w:rPr>
                <w:szCs w:val="20"/>
              </w:rPr>
            </w:pPr>
          </w:p>
          <w:p w14:paraId="2668D83A" w14:textId="176025A8" w:rsidR="00AF56E3" w:rsidRDefault="00AF56E3" w:rsidP="00DC5D1B">
            <w:pPr>
              <w:ind w:left="0"/>
              <w:rPr>
                <w:szCs w:val="20"/>
              </w:rPr>
            </w:pPr>
            <w:r>
              <w:rPr>
                <w:szCs w:val="20"/>
              </w:rPr>
              <w:t>Date</w:t>
            </w:r>
            <w:r>
              <w:rPr>
                <w:rFonts w:cs="Tahoma"/>
                <w:szCs w:val="20"/>
                <w:cs/>
                <w:lang w:bidi="th-TH"/>
              </w:rPr>
              <w:t>:</w:t>
            </w:r>
            <w:r w:rsidR="00693885">
              <w:rPr>
                <w:rFonts w:cs="Tahoma"/>
                <w:szCs w:val="20"/>
                <w:lang w:bidi="th-TH"/>
              </w:rPr>
              <w:t xml:space="preserve">   </w:t>
            </w:r>
          </w:p>
          <w:p w14:paraId="1F3BE132" w14:textId="77777777" w:rsidR="00AF56E3" w:rsidRDefault="00AF56E3" w:rsidP="00DC5D1B">
            <w:pPr>
              <w:ind w:left="0"/>
              <w:rPr>
                <w:szCs w:val="20"/>
              </w:rPr>
            </w:pPr>
          </w:p>
          <w:p w14:paraId="573AF083" w14:textId="2BA8DF21" w:rsidR="00AF56E3" w:rsidRDefault="00AF56E3" w:rsidP="00DC5D1B">
            <w:pPr>
              <w:ind w:left="0"/>
              <w:rPr>
                <w:szCs w:val="20"/>
              </w:rPr>
            </w:pPr>
          </w:p>
        </w:tc>
        <w:tc>
          <w:tcPr>
            <w:tcW w:w="4680" w:type="dxa"/>
            <w:tcBorders>
              <w:left w:val="single" w:sz="6" w:space="0" w:color="auto"/>
            </w:tcBorders>
          </w:tcPr>
          <w:p w14:paraId="0B29B805" w14:textId="77777777" w:rsidR="00AF56E3" w:rsidRDefault="00AF56E3" w:rsidP="00F9506C">
            <w:pPr>
              <w:ind w:left="720"/>
              <w:rPr>
                <w:szCs w:val="20"/>
              </w:rPr>
            </w:pPr>
            <w:r>
              <w:rPr>
                <w:szCs w:val="20"/>
              </w:rPr>
              <w:t>for and on behalf of the Registrant</w:t>
            </w:r>
            <w:r>
              <w:rPr>
                <w:rFonts w:cs="Tahoma"/>
                <w:szCs w:val="20"/>
                <w:cs/>
                <w:lang w:bidi="th-TH"/>
              </w:rPr>
              <w:t>:</w:t>
            </w:r>
          </w:p>
          <w:p w14:paraId="5A8556E8" w14:textId="77777777" w:rsidR="00AF56E3" w:rsidRDefault="00AF56E3" w:rsidP="00F9506C">
            <w:pPr>
              <w:ind w:left="720"/>
              <w:rPr>
                <w:szCs w:val="20"/>
              </w:rPr>
            </w:pPr>
          </w:p>
          <w:p w14:paraId="4863D9DF" w14:textId="35135A99" w:rsidR="00AF56E3" w:rsidRDefault="000D4223" w:rsidP="00F9506C">
            <w:pPr>
              <w:ind w:left="720"/>
              <w:rPr>
                <w:szCs w:val="20"/>
              </w:rPr>
            </w:pPr>
            <w:r>
              <w:rPr>
                <w:rFonts w:cs="Tahoma"/>
                <w:szCs w:val="20"/>
                <w:lang w:bidi="th-TH"/>
              </w:rPr>
              <w:t>[Company Name]</w:t>
            </w:r>
          </w:p>
          <w:p w14:paraId="39AA26D0" w14:textId="77777777" w:rsidR="00AF56E3" w:rsidRDefault="00AF56E3" w:rsidP="00F9506C">
            <w:pPr>
              <w:ind w:left="720"/>
              <w:rPr>
                <w:szCs w:val="20"/>
              </w:rPr>
            </w:pPr>
            <w:r>
              <w:rPr>
                <w:szCs w:val="20"/>
              </w:rPr>
              <w:t>Signature</w:t>
            </w:r>
            <w:r>
              <w:rPr>
                <w:rFonts w:cs="Tahoma"/>
                <w:szCs w:val="20"/>
                <w:cs/>
                <w:lang w:bidi="th-TH"/>
              </w:rPr>
              <w:t>:</w:t>
            </w:r>
          </w:p>
          <w:p w14:paraId="4F9FDB7E" w14:textId="77777777" w:rsidR="00AF56E3" w:rsidRDefault="00AF56E3" w:rsidP="00F9506C">
            <w:pPr>
              <w:ind w:left="720"/>
              <w:rPr>
                <w:szCs w:val="20"/>
              </w:rPr>
            </w:pPr>
          </w:p>
          <w:p w14:paraId="42B45A1F" w14:textId="77777777" w:rsidR="00DC5D1B" w:rsidRDefault="00DC5D1B" w:rsidP="00F9506C">
            <w:pPr>
              <w:ind w:left="720"/>
              <w:rPr>
                <w:szCs w:val="20"/>
              </w:rPr>
            </w:pPr>
          </w:p>
          <w:p w14:paraId="1BF23FF0" w14:textId="4DBFFF8D" w:rsidR="00DC5D1B" w:rsidRDefault="00DC5D1B" w:rsidP="00F9506C">
            <w:pPr>
              <w:ind w:left="720"/>
              <w:rPr>
                <w:szCs w:val="20"/>
              </w:rPr>
            </w:pPr>
          </w:p>
          <w:p w14:paraId="59BB96DE" w14:textId="77777777" w:rsidR="006F75B4" w:rsidRDefault="006F75B4" w:rsidP="00F9506C">
            <w:pPr>
              <w:ind w:left="720"/>
              <w:rPr>
                <w:szCs w:val="20"/>
              </w:rPr>
            </w:pPr>
          </w:p>
          <w:p w14:paraId="378BAA83" w14:textId="77777777" w:rsidR="00AF56E3" w:rsidRDefault="00AF56E3" w:rsidP="00F9506C">
            <w:pPr>
              <w:ind w:left="720"/>
              <w:rPr>
                <w:szCs w:val="20"/>
              </w:rPr>
            </w:pPr>
            <w:r>
              <w:rPr>
                <w:rFonts w:cs="Tahoma"/>
                <w:szCs w:val="20"/>
                <w:cs/>
                <w:lang w:bidi="th-TH"/>
              </w:rPr>
              <w:t>.....................................................</w:t>
            </w:r>
          </w:p>
          <w:p w14:paraId="041932A5" w14:textId="77777777" w:rsidR="00AF56E3" w:rsidRDefault="00AF56E3" w:rsidP="00F9506C">
            <w:pPr>
              <w:ind w:left="720"/>
              <w:rPr>
                <w:szCs w:val="20"/>
              </w:rPr>
            </w:pPr>
            <w:r>
              <w:rPr>
                <w:szCs w:val="20"/>
              </w:rPr>
              <w:t xml:space="preserve">Name </w:t>
            </w:r>
            <w:r>
              <w:rPr>
                <w:rFonts w:cs="Tahoma"/>
                <w:szCs w:val="20"/>
                <w:cs/>
                <w:lang w:bidi="th-TH"/>
              </w:rPr>
              <w:t>(</w:t>
            </w:r>
            <w:r>
              <w:rPr>
                <w:szCs w:val="20"/>
              </w:rPr>
              <w:t>printed</w:t>
            </w:r>
            <w:r>
              <w:rPr>
                <w:rFonts w:cs="Tahoma"/>
                <w:szCs w:val="20"/>
                <w:cs/>
                <w:lang w:bidi="th-TH"/>
              </w:rPr>
              <w:t>):</w:t>
            </w:r>
          </w:p>
          <w:p w14:paraId="55B88941" w14:textId="31A7800F" w:rsidR="00AF56E3" w:rsidRDefault="00AF56E3" w:rsidP="00F9506C">
            <w:pPr>
              <w:ind w:left="720"/>
              <w:rPr>
                <w:szCs w:val="20"/>
              </w:rPr>
            </w:pPr>
          </w:p>
          <w:p w14:paraId="1166418E" w14:textId="585C7B53" w:rsidR="00AF56E3" w:rsidRDefault="000D4223" w:rsidP="000D4223">
            <w:pPr>
              <w:ind w:left="0"/>
              <w:rPr>
                <w:szCs w:val="20"/>
              </w:rPr>
            </w:pPr>
            <w:r>
              <w:rPr>
                <w:szCs w:val="20"/>
              </w:rPr>
              <w:t xml:space="preserve">           </w:t>
            </w:r>
            <w:r w:rsidR="00AF56E3">
              <w:rPr>
                <w:szCs w:val="20"/>
              </w:rPr>
              <w:t>Position</w:t>
            </w:r>
            <w:r w:rsidR="00AF56E3">
              <w:rPr>
                <w:rFonts w:cs="Tahoma"/>
                <w:szCs w:val="20"/>
                <w:cs/>
                <w:lang w:bidi="th-TH"/>
              </w:rPr>
              <w:t>:</w:t>
            </w:r>
          </w:p>
          <w:p w14:paraId="1AED925F" w14:textId="517BD281" w:rsidR="00AF56E3" w:rsidRDefault="00AF56E3" w:rsidP="00F9506C">
            <w:pPr>
              <w:ind w:left="720"/>
              <w:rPr>
                <w:szCs w:val="20"/>
              </w:rPr>
            </w:pPr>
          </w:p>
          <w:p w14:paraId="6AAD51BE" w14:textId="77777777" w:rsidR="00AF56E3" w:rsidRDefault="00AF56E3" w:rsidP="00F9506C">
            <w:pPr>
              <w:ind w:left="720"/>
              <w:rPr>
                <w:szCs w:val="20"/>
              </w:rPr>
            </w:pPr>
            <w:r>
              <w:rPr>
                <w:szCs w:val="20"/>
              </w:rPr>
              <w:t>Date</w:t>
            </w:r>
            <w:r>
              <w:rPr>
                <w:rFonts w:cs="Tahoma"/>
                <w:szCs w:val="20"/>
                <w:cs/>
                <w:lang w:bidi="th-TH"/>
              </w:rPr>
              <w:t>:</w:t>
            </w:r>
          </w:p>
          <w:p w14:paraId="1625E481" w14:textId="77777777" w:rsidR="00AF56E3" w:rsidRDefault="00AF56E3" w:rsidP="00F9506C">
            <w:pPr>
              <w:ind w:left="720"/>
              <w:rPr>
                <w:szCs w:val="20"/>
              </w:rPr>
            </w:pPr>
          </w:p>
          <w:p w14:paraId="2237640E" w14:textId="77777777" w:rsidR="00AF56E3" w:rsidRDefault="00AF56E3" w:rsidP="00F9506C">
            <w:pPr>
              <w:ind w:left="720"/>
              <w:rPr>
                <w:szCs w:val="20"/>
              </w:rPr>
            </w:pPr>
          </w:p>
          <w:p w14:paraId="2BECA8F6" w14:textId="77777777" w:rsidR="006F75B4" w:rsidRDefault="006F75B4" w:rsidP="00F9506C">
            <w:pPr>
              <w:ind w:left="720"/>
              <w:rPr>
                <w:szCs w:val="20"/>
              </w:rPr>
            </w:pPr>
          </w:p>
          <w:p w14:paraId="6550AD99" w14:textId="77777777" w:rsidR="006F75B4" w:rsidRDefault="006F75B4" w:rsidP="00F9506C">
            <w:pPr>
              <w:ind w:left="720"/>
              <w:rPr>
                <w:szCs w:val="20"/>
              </w:rPr>
            </w:pPr>
          </w:p>
          <w:p w14:paraId="2580E365" w14:textId="77777777" w:rsidR="006F75B4" w:rsidRDefault="006F75B4" w:rsidP="00F9506C">
            <w:pPr>
              <w:ind w:left="720"/>
              <w:rPr>
                <w:szCs w:val="20"/>
              </w:rPr>
            </w:pPr>
          </w:p>
          <w:p w14:paraId="0DF68E33" w14:textId="77777777" w:rsidR="00F241A8" w:rsidRDefault="00F241A8" w:rsidP="00F9506C">
            <w:pPr>
              <w:ind w:left="720"/>
              <w:rPr>
                <w:szCs w:val="20"/>
              </w:rPr>
            </w:pPr>
          </w:p>
          <w:p w14:paraId="67877B8A" w14:textId="77777777" w:rsidR="00F241A8" w:rsidRDefault="00F241A8" w:rsidP="00F9506C">
            <w:pPr>
              <w:ind w:left="720"/>
              <w:rPr>
                <w:szCs w:val="20"/>
              </w:rPr>
            </w:pPr>
          </w:p>
          <w:p w14:paraId="46BBF3B7" w14:textId="311A9EF3" w:rsidR="00F241A8" w:rsidRDefault="00F241A8" w:rsidP="00F9506C">
            <w:pPr>
              <w:ind w:left="720"/>
              <w:rPr>
                <w:szCs w:val="20"/>
              </w:rPr>
            </w:pPr>
          </w:p>
        </w:tc>
      </w:tr>
      <w:tr w:rsidR="000D4223" w14:paraId="750F8608" w14:textId="77777777" w:rsidTr="00F9506C">
        <w:trPr>
          <w:jc w:val="center"/>
        </w:trPr>
        <w:tc>
          <w:tcPr>
            <w:tcW w:w="4680" w:type="dxa"/>
            <w:tcBorders>
              <w:right w:val="single" w:sz="6" w:space="0" w:color="auto"/>
            </w:tcBorders>
          </w:tcPr>
          <w:p w14:paraId="421EE718" w14:textId="77777777" w:rsidR="000D4223" w:rsidRDefault="000D4223" w:rsidP="00DC5D1B">
            <w:pPr>
              <w:ind w:left="0"/>
              <w:rPr>
                <w:szCs w:val="20"/>
              </w:rPr>
            </w:pPr>
          </w:p>
        </w:tc>
        <w:tc>
          <w:tcPr>
            <w:tcW w:w="4680" w:type="dxa"/>
            <w:tcBorders>
              <w:left w:val="single" w:sz="6" w:space="0" w:color="auto"/>
            </w:tcBorders>
          </w:tcPr>
          <w:p w14:paraId="36945F0F" w14:textId="77777777" w:rsidR="000D4223" w:rsidRDefault="000D4223" w:rsidP="00F9506C">
            <w:pPr>
              <w:ind w:left="720"/>
              <w:rPr>
                <w:szCs w:val="20"/>
              </w:rPr>
            </w:pPr>
          </w:p>
        </w:tc>
      </w:tr>
    </w:tbl>
    <w:p w14:paraId="05AF6CF0" w14:textId="512D6033" w:rsidR="00A678BF" w:rsidRPr="005C7335" w:rsidRDefault="00A678BF" w:rsidP="00E0291A">
      <w:pPr>
        <w:rPr>
          <w:rFonts w:eastAsia="SimSun"/>
        </w:rPr>
      </w:pPr>
      <w:bookmarkStart w:id="46" w:name="_Toc404254423"/>
      <w:bookmarkEnd w:id="46"/>
      <w:permEnd w:id="1843024567"/>
    </w:p>
    <w:p w14:paraId="35F2D98D" w14:textId="6FBFDB1D" w:rsidR="00AF56E3" w:rsidRPr="00C958A0" w:rsidRDefault="00AF56E3" w:rsidP="006A6F87">
      <w:pPr>
        <w:pStyle w:val="Heading1"/>
        <w:numPr>
          <w:ilvl w:val="0"/>
          <w:numId w:val="0"/>
        </w:numPr>
        <w:rPr>
          <w:rFonts w:eastAsia="SimSun"/>
        </w:rPr>
      </w:pPr>
      <w:bookmarkStart w:id="47" w:name="_Toc416862416"/>
      <w:bookmarkStart w:id="48" w:name="_Toc416862486"/>
      <w:bookmarkStart w:id="49" w:name="_Toc416862532"/>
      <w:bookmarkStart w:id="50" w:name="_Toc416863126"/>
      <w:bookmarkStart w:id="51" w:name="_Toc420507753"/>
      <w:r>
        <w:rPr>
          <w:rFonts w:eastAsia="SimSun"/>
        </w:rPr>
        <w:lastRenderedPageBreak/>
        <w:t>A</w:t>
      </w:r>
      <w:r>
        <w:rPr>
          <w:rFonts w:eastAsia="SimSun"/>
          <w:bCs/>
          <w:cs/>
          <w:lang w:bidi="th-TH"/>
        </w:rPr>
        <w:t xml:space="preserve">. </w:t>
      </w:r>
      <w:r>
        <w:rPr>
          <w:rFonts w:eastAsia="SimSun"/>
        </w:rPr>
        <w:tab/>
      </w:r>
      <w:bookmarkStart w:id="52" w:name="_Toc416862418"/>
      <w:bookmarkStart w:id="53" w:name="_Toc416862488"/>
      <w:bookmarkStart w:id="54" w:name="_Toc416862534"/>
      <w:bookmarkStart w:id="55" w:name="_Toc416863128"/>
      <w:bookmarkEnd w:id="47"/>
      <w:bookmarkEnd w:id="48"/>
      <w:bookmarkEnd w:id="49"/>
      <w:bookmarkEnd w:id="50"/>
      <w:r w:rsidR="00C958A0">
        <w:t>Communication D</w:t>
      </w:r>
      <w:r>
        <w:t>etails</w:t>
      </w:r>
      <w:bookmarkEnd w:id="51"/>
      <w:bookmarkEnd w:id="52"/>
      <w:bookmarkEnd w:id="53"/>
      <w:bookmarkEnd w:id="54"/>
      <w:bookmarkEnd w:id="55"/>
    </w:p>
    <w:p w14:paraId="4090D010" w14:textId="017E02F2" w:rsidR="00AF56E3" w:rsidRDefault="00AF56E3" w:rsidP="00F9506C">
      <w:pPr>
        <w:pStyle w:val="L1Text"/>
        <w:spacing w:line="260" w:lineRule="exact"/>
      </w:pPr>
      <w:r>
        <w:t>Every notice, request, demand or other</w:t>
      </w:r>
      <w:r w:rsidR="00C958A0">
        <w:t xml:space="preserve"> communication to </w:t>
      </w:r>
      <w:r w:rsidR="0085621B">
        <w:t>EGAT</w:t>
      </w:r>
      <w:r>
        <w:t xml:space="preserve"> shall be made in writing by registere</w:t>
      </w:r>
      <w:r w:rsidR="003E1701">
        <w:t>d mail</w:t>
      </w:r>
      <w:r>
        <w:t xml:space="preserve"> or e</w:t>
      </w:r>
      <w:r>
        <w:rPr>
          <w:rFonts w:cs="Angsana New"/>
          <w:cs/>
          <w:lang w:bidi="th-TH"/>
        </w:rPr>
        <w:t>-</w:t>
      </w:r>
      <w:r>
        <w:t>mail, to</w:t>
      </w:r>
      <w:r w:rsidR="003E1701">
        <w:t xml:space="preserve"> the address</w:t>
      </w:r>
      <w:r>
        <w:t xml:space="preserve"> and marked for the attention of the person</w:t>
      </w:r>
      <w:r>
        <w:rPr>
          <w:rFonts w:cs="Angsana New"/>
          <w:cs/>
          <w:lang w:bidi="th-TH"/>
        </w:rPr>
        <w:t>(</w:t>
      </w:r>
      <w:r>
        <w:t>s</w:t>
      </w:r>
      <w:r>
        <w:rPr>
          <w:rFonts w:cs="Angsana New"/>
          <w:cs/>
          <w:lang w:bidi="th-TH"/>
        </w:rPr>
        <w:t xml:space="preserve">) </w:t>
      </w:r>
      <w:r>
        <w:t>set out below</w:t>
      </w:r>
      <w:r>
        <w:rPr>
          <w:rFonts w:cs="Angsana New"/>
          <w:cs/>
          <w:lang w:bidi="th-TH"/>
        </w:rPr>
        <w:t>:</w:t>
      </w:r>
    </w:p>
    <w:p w14:paraId="0E8AC77D" w14:textId="77777777" w:rsidR="00F9506C" w:rsidRDefault="00F9506C" w:rsidP="00F9506C">
      <w:pPr>
        <w:pStyle w:val="L1Text"/>
        <w:spacing w:line="260" w:lineRule="exac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AF56E3" w14:paraId="24449BC3" w14:textId="77777777" w:rsidTr="00F9506C">
        <w:tc>
          <w:tcPr>
            <w:tcW w:w="4530" w:type="dxa"/>
          </w:tcPr>
          <w:p w14:paraId="7D13B96F" w14:textId="77777777" w:rsidR="00AF56E3" w:rsidRDefault="00AF56E3" w:rsidP="00F9506C">
            <w:pPr>
              <w:suppressAutoHyphens/>
              <w:spacing w:line="360" w:lineRule="auto"/>
              <w:jc w:val="both"/>
            </w:pPr>
            <w:r>
              <w:t>Name</w:t>
            </w:r>
            <w:r>
              <w:rPr>
                <w:rFonts w:cs="Tahoma"/>
                <w:szCs w:val="20"/>
                <w:cs/>
                <w:lang w:bidi="th-TH"/>
              </w:rPr>
              <w:t>:</w:t>
            </w:r>
          </w:p>
        </w:tc>
        <w:tc>
          <w:tcPr>
            <w:tcW w:w="4530" w:type="dxa"/>
          </w:tcPr>
          <w:p w14:paraId="78BDCBE9" w14:textId="5A43AB05" w:rsidR="00AF56E3" w:rsidRPr="00647913" w:rsidRDefault="00837C9D" w:rsidP="00F9506C">
            <w:pPr>
              <w:suppressAutoHyphens/>
              <w:spacing w:line="360" w:lineRule="auto"/>
              <w:jc w:val="both"/>
            </w:pPr>
            <w:r>
              <w:t xml:space="preserve"> Electricity Generating Authority of Thailand</w:t>
            </w:r>
          </w:p>
        </w:tc>
      </w:tr>
      <w:tr w:rsidR="00AF56E3" w14:paraId="5C4C98C2" w14:textId="77777777" w:rsidTr="00F9506C">
        <w:tc>
          <w:tcPr>
            <w:tcW w:w="4530" w:type="dxa"/>
          </w:tcPr>
          <w:p w14:paraId="771853E4" w14:textId="77777777" w:rsidR="00AF56E3" w:rsidRDefault="00AF56E3" w:rsidP="00F9506C">
            <w:pPr>
              <w:suppressAutoHyphens/>
              <w:spacing w:line="360" w:lineRule="auto"/>
              <w:jc w:val="both"/>
            </w:pPr>
            <w:r>
              <w:t>Address</w:t>
            </w:r>
            <w:r>
              <w:rPr>
                <w:rFonts w:cs="Tahoma"/>
                <w:szCs w:val="20"/>
                <w:cs/>
                <w:lang w:bidi="th-TH"/>
              </w:rPr>
              <w:t>:</w:t>
            </w:r>
          </w:p>
        </w:tc>
        <w:tc>
          <w:tcPr>
            <w:tcW w:w="4530" w:type="dxa"/>
          </w:tcPr>
          <w:p w14:paraId="7B5739AD" w14:textId="5F2C8B25" w:rsidR="00AF56E3" w:rsidRPr="003E1701" w:rsidRDefault="00837C9D">
            <w:pPr>
              <w:suppressAutoHyphens/>
              <w:spacing w:line="360" w:lineRule="auto"/>
              <w:jc w:val="both"/>
              <w:rPr>
                <w:rFonts w:cs="Tahoma"/>
              </w:rPr>
            </w:pPr>
            <w:r w:rsidRPr="00E0291A">
              <w:t>53 Moo 2 Charansanitwong Road, Bangkruai</w:t>
            </w:r>
            <w:r>
              <w:rPr>
                <w:rFonts w:cs="Tahoma"/>
                <w:szCs w:val="20"/>
                <w:cs/>
                <w:lang w:bidi="th-TH"/>
              </w:rPr>
              <w:t xml:space="preserve"> </w:t>
            </w:r>
          </w:p>
        </w:tc>
      </w:tr>
      <w:tr w:rsidR="00AF56E3" w14:paraId="044D1E9B" w14:textId="77777777" w:rsidTr="00F9506C">
        <w:tc>
          <w:tcPr>
            <w:tcW w:w="4530" w:type="dxa"/>
          </w:tcPr>
          <w:p w14:paraId="018D2E83" w14:textId="77777777" w:rsidR="00AF56E3" w:rsidRDefault="00AF56E3" w:rsidP="00F9506C">
            <w:pPr>
              <w:suppressAutoHyphens/>
              <w:spacing w:line="360" w:lineRule="auto"/>
              <w:jc w:val="both"/>
            </w:pPr>
            <w:r>
              <w:t>Postal Code</w:t>
            </w:r>
            <w:r>
              <w:rPr>
                <w:rFonts w:cs="Tahoma"/>
                <w:szCs w:val="20"/>
                <w:cs/>
                <w:lang w:bidi="th-TH"/>
              </w:rPr>
              <w:t>:</w:t>
            </w:r>
          </w:p>
        </w:tc>
        <w:tc>
          <w:tcPr>
            <w:tcW w:w="4530" w:type="dxa"/>
          </w:tcPr>
          <w:p w14:paraId="203DF783" w14:textId="0128041F" w:rsidR="00AF56E3" w:rsidRPr="003E1701" w:rsidRDefault="00837C9D" w:rsidP="003E1701">
            <w:pPr>
              <w:suppressAutoHyphens/>
              <w:spacing w:line="360" w:lineRule="auto"/>
              <w:jc w:val="both"/>
              <w:rPr>
                <w:rFonts w:cs="Tahoma"/>
              </w:rPr>
            </w:pPr>
            <w:r>
              <w:rPr>
                <w:rFonts w:cs="Tahoma"/>
              </w:rPr>
              <w:t xml:space="preserve">11130 </w:t>
            </w:r>
          </w:p>
        </w:tc>
      </w:tr>
      <w:tr w:rsidR="00AF56E3" w14:paraId="494C197C" w14:textId="77777777" w:rsidTr="00F9506C">
        <w:tc>
          <w:tcPr>
            <w:tcW w:w="4530" w:type="dxa"/>
          </w:tcPr>
          <w:p w14:paraId="1D9BE043" w14:textId="77777777" w:rsidR="00AF56E3" w:rsidRDefault="00AF56E3" w:rsidP="00F9506C">
            <w:pPr>
              <w:suppressAutoHyphens/>
              <w:spacing w:line="360" w:lineRule="auto"/>
              <w:jc w:val="both"/>
            </w:pPr>
            <w:r>
              <w:t>City</w:t>
            </w:r>
          </w:p>
        </w:tc>
        <w:tc>
          <w:tcPr>
            <w:tcW w:w="4530" w:type="dxa"/>
          </w:tcPr>
          <w:p w14:paraId="7FF73228" w14:textId="7732C072" w:rsidR="00AF56E3" w:rsidRPr="003E1701" w:rsidRDefault="00837C9D" w:rsidP="003E1701">
            <w:pPr>
              <w:suppressAutoHyphens/>
              <w:spacing w:line="360" w:lineRule="auto"/>
              <w:jc w:val="both"/>
              <w:rPr>
                <w:rFonts w:cs="Tahoma"/>
              </w:rPr>
            </w:pPr>
            <w:r>
              <w:rPr>
                <w:rFonts w:cs="Tahoma"/>
              </w:rPr>
              <w:t xml:space="preserve"> Nonthaburi</w:t>
            </w:r>
          </w:p>
        </w:tc>
      </w:tr>
      <w:tr w:rsidR="00AF56E3" w14:paraId="7F6A5AF3" w14:textId="77777777" w:rsidTr="00F9506C">
        <w:tc>
          <w:tcPr>
            <w:tcW w:w="4530" w:type="dxa"/>
          </w:tcPr>
          <w:p w14:paraId="077A9054" w14:textId="77777777" w:rsidR="00AF56E3" w:rsidRDefault="00AF56E3" w:rsidP="00F9506C">
            <w:pPr>
              <w:suppressAutoHyphens/>
              <w:spacing w:line="360" w:lineRule="auto"/>
              <w:jc w:val="both"/>
            </w:pPr>
            <w:r>
              <w:t>Country</w:t>
            </w:r>
          </w:p>
        </w:tc>
        <w:tc>
          <w:tcPr>
            <w:tcW w:w="4530" w:type="dxa"/>
          </w:tcPr>
          <w:p w14:paraId="03FF97AC" w14:textId="710DD58A" w:rsidR="00AF56E3" w:rsidRPr="00647913" w:rsidRDefault="00837C9D" w:rsidP="00F9506C">
            <w:pPr>
              <w:suppressAutoHyphens/>
              <w:spacing w:line="360" w:lineRule="auto"/>
              <w:jc w:val="both"/>
            </w:pPr>
            <w:r>
              <w:rPr>
                <w:rFonts w:cs="Tahoma"/>
              </w:rPr>
              <w:t xml:space="preserve"> Thailand</w:t>
            </w:r>
          </w:p>
        </w:tc>
      </w:tr>
      <w:tr w:rsidR="00AF56E3" w14:paraId="7C41E45D" w14:textId="77777777" w:rsidTr="00F9506C">
        <w:tc>
          <w:tcPr>
            <w:tcW w:w="4530" w:type="dxa"/>
          </w:tcPr>
          <w:p w14:paraId="2E3028B2" w14:textId="77777777" w:rsidR="00AF56E3" w:rsidRDefault="00AF56E3" w:rsidP="00F9506C">
            <w:pPr>
              <w:suppressAutoHyphens/>
              <w:spacing w:line="360" w:lineRule="auto"/>
              <w:jc w:val="both"/>
            </w:pPr>
            <w:r>
              <w:t>Phone number</w:t>
            </w:r>
          </w:p>
        </w:tc>
        <w:tc>
          <w:tcPr>
            <w:tcW w:w="4530" w:type="dxa"/>
          </w:tcPr>
          <w:p w14:paraId="0895F76E" w14:textId="5ABD2E32" w:rsidR="00AF56E3" w:rsidRPr="006A6BEA" w:rsidRDefault="00837C9D" w:rsidP="00991771">
            <w:pPr>
              <w:suppressAutoHyphens/>
              <w:spacing w:line="360" w:lineRule="auto"/>
              <w:jc w:val="both"/>
            </w:pPr>
            <w:r w:rsidRPr="006A6BEA">
              <w:rPr>
                <w:rFonts w:cs="Tahoma"/>
                <w:szCs w:val="20"/>
                <w:cs/>
                <w:lang w:bidi="th-TH"/>
              </w:rPr>
              <w:t xml:space="preserve"> [*]</w:t>
            </w:r>
          </w:p>
        </w:tc>
      </w:tr>
      <w:tr w:rsidR="00AF56E3" w14:paraId="31CBCF3C" w14:textId="77777777" w:rsidTr="00F9506C">
        <w:tc>
          <w:tcPr>
            <w:tcW w:w="4530" w:type="dxa"/>
          </w:tcPr>
          <w:p w14:paraId="06E2C6D7" w14:textId="77777777" w:rsidR="00AF56E3" w:rsidRDefault="00AF56E3" w:rsidP="00F9506C">
            <w:pPr>
              <w:suppressAutoHyphens/>
              <w:spacing w:line="360" w:lineRule="auto"/>
              <w:jc w:val="both"/>
            </w:pPr>
            <w:r>
              <w:t>E</w:t>
            </w:r>
            <w:r>
              <w:rPr>
                <w:rFonts w:cs="Tahoma"/>
                <w:szCs w:val="20"/>
                <w:cs/>
                <w:lang w:bidi="th-TH"/>
              </w:rPr>
              <w:t>-</w:t>
            </w:r>
            <w:r>
              <w:t>mail address</w:t>
            </w:r>
          </w:p>
        </w:tc>
        <w:tc>
          <w:tcPr>
            <w:tcW w:w="4530" w:type="dxa"/>
          </w:tcPr>
          <w:p w14:paraId="44F2CDBE" w14:textId="37165C67" w:rsidR="00AF56E3" w:rsidRPr="006A6BEA" w:rsidRDefault="00837C9D" w:rsidP="00F9506C">
            <w:pPr>
              <w:suppressAutoHyphens/>
              <w:spacing w:line="360" w:lineRule="auto"/>
              <w:jc w:val="both"/>
            </w:pPr>
            <w:r w:rsidRPr="006A6BEA">
              <w:rPr>
                <w:rFonts w:cs="Tahoma"/>
                <w:szCs w:val="20"/>
                <w:cs/>
                <w:lang w:bidi="th-TH"/>
              </w:rPr>
              <w:t xml:space="preserve"> [*]</w:t>
            </w:r>
          </w:p>
        </w:tc>
      </w:tr>
      <w:tr w:rsidR="00AF56E3" w14:paraId="7DFDF830" w14:textId="77777777" w:rsidTr="00F9506C">
        <w:tc>
          <w:tcPr>
            <w:tcW w:w="4530" w:type="dxa"/>
          </w:tcPr>
          <w:p w14:paraId="72DA0922" w14:textId="77777777" w:rsidR="00AF56E3" w:rsidRDefault="00AF56E3" w:rsidP="00F9506C">
            <w:pPr>
              <w:suppressAutoHyphens/>
              <w:spacing w:line="360" w:lineRule="auto"/>
              <w:jc w:val="both"/>
            </w:pPr>
            <w:r>
              <w:t>Fax number</w:t>
            </w:r>
          </w:p>
        </w:tc>
        <w:tc>
          <w:tcPr>
            <w:tcW w:w="4530" w:type="dxa"/>
          </w:tcPr>
          <w:p w14:paraId="319D6379" w14:textId="77777777" w:rsidR="00AF56E3" w:rsidRPr="00647913" w:rsidRDefault="003E1701" w:rsidP="00F9506C">
            <w:pPr>
              <w:suppressAutoHyphens/>
              <w:spacing w:line="360" w:lineRule="auto"/>
              <w:jc w:val="both"/>
            </w:pPr>
            <w:r>
              <w:rPr>
                <w:rFonts w:cs="Tahoma"/>
                <w:szCs w:val="20"/>
                <w:cs/>
                <w:lang w:bidi="th-TH"/>
              </w:rPr>
              <w:t>-</w:t>
            </w:r>
          </w:p>
        </w:tc>
      </w:tr>
    </w:tbl>
    <w:p w14:paraId="13274479" w14:textId="77777777" w:rsidR="00AF56E3" w:rsidRDefault="00AF56E3" w:rsidP="00AF56E3">
      <w:pPr>
        <w:pStyle w:val="L1Text"/>
      </w:pPr>
    </w:p>
    <w:p w14:paraId="647A9352" w14:textId="77777777" w:rsidR="00AF56E3" w:rsidRDefault="00AF56E3" w:rsidP="00F9506C">
      <w:pPr>
        <w:pStyle w:val="L1Text"/>
        <w:spacing w:line="260" w:lineRule="exact"/>
      </w:pPr>
      <w:r>
        <w:t>Every notice, request, demand or other communication to the Registrant shall be made in writing by registered mail or facsimile transmission or e</w:t>
      </w:r>
      <w:r>
        <w:rPr>
          <w:rFonts w:cs="Angsana New"/>
          <w:cs/>
          <w:lang w:bidi="th-TH"/>
        </w:rPr>
        <w:t>-</w:t>
      </w:r>
      <w:r>
        <w:t>mail, to the address or facsimile number and marked for the attention of the person</w:t>
      </w:r>
      <w:r>
        <w:rPr>
          <w:rFonts w:cs="Angsana New"/>
          <w:cs/>
          <w:lang w:bidi="th-TH"/>
        </w:rPr>
        <w:t>(</w:t>
      </w:r>
      <w:r>
        <w:t>s</w:t>
      </w:r>
      <w:r>
        <w:rPr>
          <w:rFonts w:cs="Angsana New"/>
          <w:cs/>
          <w:lang w:bidi="th-TH"/>
        </w:rPr>
        <w:t xml:space="preserve">) </w:t>
      </w:r>
      <w:r>
        <w:t>set out below</w:t>
      </w:r>
      <w:r>
        <w:rPr>
          <w:rFonts w:cs="Angsana New"/>
          <w:cs/>
          <w:lang w:bidi="th-TH"/>
        </w:rPr>
        <w:t>:</w:t>
      </w:r>
    </w:p>
    <w:p w14:paraId="4D72A7ED" w14:textId="77777777" w:rsidR="00AF56E3" w:rsidRDefault="00AF56E3" w:rsidP="00AF56E3">
      <w:pPr>
        <w:pStyle w:val="L1Text"/>
        <w:spacing w:line="260" w:lineRule="atLeas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AF56E3" w14:paraId="2DF93807" w14:textId="77777777" w:rsidTr="00F9506C">
        <w:tc>
          <w:tcPr>
            <w:tcW w:w="4530" w:type="dxa"/>
          </w:tcPr>
          <w:p w14:paraId="42A10198" w14:textId="77777777" w:rsidR="00AF56E3" w:rsidRDefault="00AF56E3" w:rsidP="00F9506C">
            <w:pPr>
              <w:suppressAutoHyphens/>
              <w:spacing w:line="360" w:lineRule="auto"/>
              <w:jc w:val="both"/>
            </w:pPr>
            <w:permStart w:id="1941320349" w:edGrp="everyone" w:colFirst="1" w:colLast="1"/>
            <w:r>
              <w:t>Name</w:t>
            </w:r>
            <w:r>
              <w:rPr>
                <w:rFonts w:cs="Tahoma"/>
                <w:szCs w:val="20"/>
                <w:cs/>
                <w:lang w:bidi="th-TH"/>
              </w:rPr>
              <w:t>:</w:t>
            </w:r>
          </w:p>
        </w:tc>
        <w:tc>
          <w:tcPr>
            <w:tcW w:w="4530" w:type="dxa"/>
          </w:tcPr>
          <w:p w14:paraId="35C6FD89" w14:textId="77777777" w:rsidR="00AF56E3" w:rsidRPr="00647913" w:rsidRDefault="00AF56E3" w:rsidP="00F9506C">
            <w:pPr>
              <w:suppressAutoHyphens/>
              <w:spacing w:line="360" w:lineRule="auto"/>
              <w:jc w:val="both"/>
            </w:pPr>
            <w:r w:rsidRPr="00647913">
              <w:rPr>
                <w:rFonts w:cs="Tahoma"/>
                <w:szCs w:val="20"/>
                <w:cs/>
                <w:lang w:bidi="th-TH"/>
              </w:rPr>
              <w:t>[</w:t>
            </w:r>
            <w:r w:rsidRPr="00647913">
              <w:t>____</w:t>
            </w:r>
            <w:r w:rsidRPr="00647913">
              <w:rPr>
                <w:rFonts w:cs="Tahoma"/>
                <w:szCs w:val="20"/>
                <w:cs/>
                <w:lang w:bidi="th-TH"/>
              </w:rPr>
              <w:t>]</w:t>
            </w:r>
          </w:p>
        </w:tc>
      </w:tr>
      <w:tr w:rsidR="00AF56E3" w14:paraId="1AFBDE5D" w14:textId="77777777" w:rsidTr="00F9506C">
        <w:tc>
          <w:tcPr>
            <w:tcW w:w="4530" w:type="dxa"/>
          </w:tcPr>
          <w:p w14:paraId="4CE7346B" w14:textId="77777777" w:rsidR="00AF56E3" w:rsidRDefault="00AF56E3" w:rsidP="00F9506C">
            <w:pPr>
              <w:suppressAutoHyphens/>
              <w:spacing w:line="360" w:lineRule="auto"/>
              <w:jc w:val="both"/>
            </w:pPr>
            <w:permStart w:id="741041850" w:edGrp="everyone" w:colFirst="1" w:colLast="1"/>
            <w:permEnd w:id="1941320349"/>
            <w:r>
              <w:t>Address</w:t>
            </w:r>
            <w:r>
              <w:rPr>
                <w:rFonts w:cs="Tahoma"/>
                <w:szCs w:val="20"/>
                <w:cs/>
                <w:lang w:bidi="th-TH"/>
              </w:rPr>
              <w:t>:</w:t>
            </w:r>
          </w:p>
        </w:tc>
        <w:tc>
          <w:tcPr>
            <w:tcW w:w="4530" w:type="dxa"/>
          </w:tcPr>
          <w:p w14:paraId="5CD2B879" w14:textId="77777777" w:rsidR="00AF56E3" w:rsidRPr="00647913" w:rsidRDefault="00AF56E3" w:rsidP="00F9506C">
            <w:pPr>
              <w:suppressAutoHyphens/>
              <w:spacing w:line="360" w:lineRule="auto"/>
              <w:jc w:val="both"/>
            </w:pPr>
            <w:r w:rsidRPr="00647913">
              <w:rPr>
                <w:rFonts w:cs="Tahoma"/>
                <w:szCs w:val="20"/>
                <w:cs/>
                <w:lang w:bidi="th-TH"/>
              </w:rPr>
              <w:t>[</w:t>
            </w:r>
            <w:r w:rsidRPr="00647913">
              <w:t>____</w:t>
            </w:r>
            <w:r w:rsidRPr="00647913">
              <w:rPr>
                <w:rFonts w:cs="Tahoma"/>
                <w:szCs w:val="20"/>
                <w:cs/>
                <w:lang w:bidi="th-TH"/>
              </w:rPr>
              <w:t>]</w:t>
            </w:r>
          </w:p>
        </w:tc>
      </w:tr>
      <w:tr w:rsidR="00AF56E3" w14:paraId="0CBBEB2E" w14:textId="77777777" w:rsidTr="00F9506C">
        <w:tc>
          <w:tcPr>
            <w:tcW w:w="4530" w:type="dxa"/>
          </w:tcPr>
          <w:p w14:paraId="4B8E588C" w14:textId="77777777" w:rsidR="00AF56E3" w:rsidRDefault="00AF56E3" w:rsidP="00F9506C">
            <w:pPr>
              <w:suppressAutoHyphens/>
              <w:spacing w:line="360" w:lineRule="auto"/>
              <w:jc w:val="both"/>
            </w:pPr>
            <w:permStart w:id="433728785" w:edGrp="everyone" w:colFirst="1" w:colLast="1"/>
            <w:permEnd w:id="741041850"/>
            <w:r>
              <w:t>Postal Code</w:t>
            </w:r>
            <w:r>
              <w:rPr>
                <w:rFonts w:cs="Tahoma"/>
                <w:szCs w:val="20"/>
                <w:cs/>
                <w:lang w:bidi="th-TH"/>
              </w:rPr>
              <w:t>:</w:t>
            </w:r>
          </w:p>
        </w:tc>
        <w:tc>
          <w:tcPr>
            <w:tcW w:w="4530" w:type="dxa"/>
          </w:tcPr>
          <w:p w14:paraId="2EE7C6A1" w14:textId="77777777" w:rsidR="00AF56E3" w:rsidRPr="00647913" w:rsidRDefault="00AF56E3" w:rsidP="00F9506C">
            <w:pPr>
              <w:suppressAutoHyphens/>
              <w:spacing w:line="360" w:lineRule="auto"/>
              <w:jc w:val="both"/>
            </w:pPr>
            <w:r w:rsidRPr="00647913">
              <w:rPr>
                <w:rFonts w:cs="Tahoma"/>
                <w:szCs w:val="20"/>
                <w:cs/>
                <w:lang w:bidi="th-TH"/>
              </w:rPr>
              <w:t>[</w:t>
            </w:r>
            <w:r w:rsidRPr="00647913">
              <w:t>____</w:t>
            </w:r>
            <w:r w:rsidRPr="00647913">
              <w:rPr>
                <w:rFonts w:cs="Tahoma"/>
                <w:szCs w:val="20"/>
                <w:cs/>
                <w:lang w:bidi="th-TH"/>
              </w:rPr>
              <w:t>]</w:t>
            </w:r>
          </w:p>
        </w:tc>
      </w:tr>
      <w:tr w:rsidR="00AF56E3" w14:paraId="4DEA4CF2" w14:textId="77777777" w:rsidTr="00F9506C">
        <w:tc>
          <w:tcPr>
            <w:tcW w:w="4530" w:type="dxa"/>
          </w:tcPr>
          <w:p w14:paraId="2039EB46" w14:textId="77777777" w:rsidR="00AF56E3" w:rsidRDefault="00AF56E3" w:rsidP="00F9506C">
            <w:pPr>
              <w:suppressAutoHyphens/>
              <w:spacing w:line="360" w:lineRule="auto"/>
              <w:jc w:val="both"/>
            </w:pPr>
            <w:permStart w:id="1388143697" w:edGrp="everyone" w:colFirst="1" w:colLast="1"/>
            <w:permEnd w:id="433728785"/>
            <w:r>
              <w:t>City</w:t>
            </w:r>
          </w:p>
        </w:tc>
        <w:tc>
          <w:tcPr>
            <w:tcW w:w="4530" w:type="dxa"/>
          </w:tcPr>
          <w:p w14:paraId="6903B2AC" w14:textId="77777777" w:rsidR="00AF56E3" w:rsidRPr="00647913" w:rsidRDefault="00AF56E3" w:rsidP="00F9506C">
            <w:pPr>
              <w:suppressAutoHyphens/>
              <w:spacing w:line="360" w:lineRule="auto"/>
              <w:jc w:val="both"/>
            </w:pPr>
            <w:r w:rsidRPr="00647913">
              <w:rPr>
                <w:rFonts w:cs="Tahoma"/>
                <w:szCs w:val="20"/>
                <w:cs/>
                <w:lang w:bidi="th-TH"/>
              </w:rPr>
              <w:t>[</w:t>
            </w:r>
            <w:r w:rsidRPr="00647913">
              <w:t>____</w:t>
            </w:r>
            <w:r w:rsidRPr="00647913">
              <w:rPr>
                <w:rFonts w:cs="Tahoma"/>
                <w:szCs w:val="20"/>
                <w:cs/>
                <w:lang w:bidi="th-TH"/>
              </w:rPr>
              <w:t>]</w:t>
            </w:r>
          </w:p>
        </w:tc>
      </w:tr>
      <w:tr w:rsidR="00AF56E3" w14:paraId="7FA97E51" w14:textId="77777777" w:rsidTr="00F9506C">
        <w:tc>
          <w:tcPr>
            <w:tcW w:w="4530" w:type="dxa"/>
          </w:tcPr>
          <w:p w14:paraId="3096BF4D" w14:textId="77777777" w:rsidR="00AF56E3" w:rsidRDefault="00AF56E3" w:rsidP="00F9506C">
            <w:pPr>
              <w:suppressAutoHyphens/>
              <w:spacing w:line="360" w:lineRule="auto"/>
              <w:jc w:val="both"/>
            </w:pPr>
            <w:permStart w:id="79656070" w:edGrp="everyone" w:colFirst="1" w:colLast="1"/>
            <w:permEnd w:id="1388143697"/>
            <w:r>
              <w:t>Country</w:t>
            </w:r>
          </w:p>
        </w:tc>
        <w:tc>
          <w:tcPr>
            <w:tcW w:w="4530" w:type="dxa"/>
          </w:tcPr>
          <w:p w14:paraId="2235A938" w14:textId="77777777" w:rsidR="00AF56E3" w:rsidRPr="00647913" w:rsidRDefault="00AF56E3" w:rsidP="00F9506C">
            <w:pPr>
              <w:suppressAutoHyphens/>
              <w:spacing w:line="360" w:lineRule="auto"/>
              <w:jc w:val="both"/>
            </w:pPr>
            <w:r w:rsidRPr="00647913">
              <w:rPr>
                <w:rFonts w:cs="Tahoma"/>
                <w:szCs w:val="20"/>
                <w:cs/>
                <w:lang w:bidi="th-TH"/>
              </w:rPr>
              <w:t>[</w:t>
            </w:r>
            <w:r w:rsidRPr="00647913">
              <w:t>____</w:t>
            </w:r>
            <w:r w:rsidRPr="00647913">
              <w:rPr>
                <w:rFonts w:cs="Tahoma"/>
                <w:szCs w:val="20"/>
                <w:cs/>
                <w:lang w:bidi="th-TH"/>
              </w:rPr>
              <w:t>]</w:t>
            </w:r>
          </w:p>
        </w:tc>
      </w:tr>
      <w:tr w:rsidR="00AF56E3" w14:paraId="3912BF80" w14:textId="77777777" w:rsidTr="00F9506C">
        <w:tc>
          <w:tcPr>
            <w:tcW w:w="4530" w:type="dxa"/>
          </w:tcPr>
          <w:p w14:paraId="245FD360" w14:textId="77777777" w:rsidR="00AF56E3" w:rsidRDefault="00AF56E3" w:rsidP="00F9506C">
            <w:pPr>
              <w:suppressAutoHyphens/>
              <w:spacing w:line="360" w:lineRule="auto"/>
              <w:jc w:val="both"/>
            </w:pPr>
            <w:permStart w:id="155664674" w:edGrp="everyone" w:colFirst="1" w:colLast="1"/>
            <w:permEnd w:id="79656070"/>
            <w:r>
              <w:t>Phone number</w:t>
            </w:r>
          </w:p>
        </w:tc>
        <w:tc>
          <w:tcPr>
            <w:tcW w:w="4530" w:type="dxa"/>
          </w:tcPr>
          <w:p w14:paraId="0B3CDDB9" w14:textId="77777777" w:rsidR="00AF56E3" w:rsidRPr="00647913" w:rsidRDefault="00AF56E3" w:rsidP="00F9506C">
            <w:pPr>
              <w:suppressAutoHyphens/>
              <w:spacing w:line="360" w:lineRule="auto"/>
              <w:jc w:val="both"/>
            </w:pPr>
            <w:r w:rsidRPr="00647913">
              <w:rPr>
                <w:rFonts w:cs="Tahoma"/>
                <w:szCs w:val="20"/>
                <w:cs/>
                <w:lang w:bidi="th-TH"/>
              </w:rPr>
              <w:t>[</w:t>
            </w:r>
            <w:r w:rsidRPr="00647913">
              <w:t>____</w:t>
            </w:r>
            <w:r w:rsidRPr="00647913">
              <w:rPr>
                <w:rFonts w:cs="Tahoma"/>
                <w:szCs w:val="20"/>
                <w:cs/>
                <w:lang w:bidi="th-TH"/>
              </w:rPr>
              <w:t>]</w:t>
            </w:r>
          </w:p>
        </w:tc>
      </w:tr>
      <w:tr w:rsidR="00AF56E3" w14:paraId="34C58A95" w14:textId="77777777" w:rsidTr="00F9506C">
        <w:tc>
          <w:tcPr>
            <w:tcW w:w="4530" w:type="dxa"/>
          </w:tcPr>
          <w:p w14:paraId="1F495B4F" w14:textId="77777777" w:rsidR="00AF56E3" w:rsidRDefault="00AF56E3" w:rsidP="00F9506C">
            <w:pPr>
              <w:suppressAutoHyphens/>
              <w:spacing w:line="360" w:lineRule="auto"/>
              <w:jc w:val="both"/>
            </w:pPr>
            <w:permStart w:id="824972476" w:edGrp="everyone" w:colFirst="1" w:colLast="1"/>
            <w:permEnd w:id="155664674"/>
            <w:r>
              <w:t>E</w:t>
            </w:r>
            <w:r>
              <w:rPr>
                <w:rFonts w:cs="Tahoma"/>
                <w:szCs w:val="20"/>
                <w:cs/>
                <w:lang w:bidi="th-TH"/>
              </w:rPr>
              <w:t>-</w:t>
            </w:r>
            <w:r>
              <w:t>mail address</w:t>
            </w:r>
          </w:p>
        </w:tc>
        <w:tc>
          <w:tcPr>
            <w:tcW w:w="4530" w:type="dxa"/>
          </w:tcPr>
          <w:p w14:paraId="5C4095F4" w14:textId="77777777" w:rsidR="00AF56E3" w:rsidRPr="00647913" w:rsidRDefault="00AF56E3" w:rsidP="00F9506C">
            <w:pPr>
              <w:suppressAutoHyphens/>
              <w:spacing w:line="360" w:lineRule="auto"/>
              <w:jc w:val="both"/>
            </w:pPr>
            <w:r w:rsidRPr="00647913">
              <w:rPr>
                <w:rFonts w:cs="Tahoma"/>
                <w:szCs w:val="20"/>
                <w:cs/>
                <w:lang w:bidi="th-TH"/>
              </w:rPr>
              <w:t>[</w:t>
            </w:r>
            <w:r w:rsidRPr="00647913">
              <w:t>____</w:t>
            </w:r>
            <w:r w:rsidRPr="00647913">
              <w:rPr>
                <w:rFonts w:cs="Tahoma"/>
                <w:szCs w:val="20"/>
                <w:cs/>
                <w:lang w:bidi="th-TH"/>
              </w:rPr>
              <w:t>]</w:t>
            </w:r>
          </w:p>
        </w:tc>
      </w:tr>
      <w:tr w:rsidR="00AF56E3" w14:paraId="45CE4A92" w14:textId="77777777" w:rsidTr="00F9506C">
        <w:tc>
          <w:tcPr>
            <w:tcW w:w="4530" w:type="dxa"/>
          </w:tcPr>
          <w:p w14:paraId="196240E9" w14:textId="77777777" w:rsidR="00AF56E3" w:rsidRDefault="00AF56E3" w:rsidP="00F9506C">
            <w:pPr>
              <w:suppressAutoHyphens/>
              <w:spacing w:line="360" w:lineRule="auto"/>
              <w:jc w:val="both"/>
            </w:pPr>
            <w:permStart w:id="77468052" w:edGrp="everyone" w:colFirst="1" w:colLast="1"/>
            <w:permEnd w:id="824972476"/>
            <w:r>
              <w:t>Fax number</w:t>
            </w:r>
          </w:p>
        </w:tc>
        <w:tc>
          <w:tcPr>
            <w:tcW w:w="4530" w:type="dxa"/>
          </w:tcPr>
          <w:p w14:paraId="6960E8C2" w14:textId="77777777" w:rsidR="00AF56E3" w:rsidRPr="00647913" w:rsidRDefault="00AF56E3" w:rsidP="00F9506C">
            <w:pPr>
              <w:suppressAutoHyphens/>
              <w:spacing w:line="360" w:lineRule="auto"/>
              <w:jc w:val="both"/>
            </w:pPr>
            <w:r w:rsidRPr="00647913">
              <w:rPr>
                <w:rFonts w:cs="Tahoma"/>
                <w:szCs w:val="20"/>
                <w:cs/>
                <w:lang w:bidi="th-TH"/>
              </w:rPr>
              <w:t>[</w:t>
            </w:r>
            <w:r w:rsidRPr="00647913">
              <w:t>____</w:t>
            </w:r>
            <w:r w:rsidRPr="00647913">
              <w:rPr>
                <w:rFonts w:cs="Tahoma"/>
                <w:szCs w:val="20"/>
                <w:cs/>
                <w:lang w:bidi="th-TH"/>
              </w:rPr>
              <w:t>]</w:t>
            </w:r>
          </w:p>
        </w:tc>
      </w:tr>
      <w:permEnd w:id="77468052"/>
    </w:tbl>
    <w:p w14:paraId="160F92B1" w14:textId="77777777" w:rsidR="00AF56E3" w:rsidRDefault="00AF56E3" w:rsidP="00AF56E3">
      <w:pPr>
        <w:pStyle w:val="L1Text"/>
      </w:pPr>
    </w:p>
    <w:p w14:paraId="6E7B46FF" w14:textId="77777777" w:rsidR="00AF56E3" w:rsidRPr="00AF56E3" w:rsidRDefault="00AF56E3" w:rsidP="00AF56E3"/>
    <w:p w14:paraId="0A5F9568" w14:textId="77777777" w:rsidR="00AF56E3" w:rsidRPr="00991771" w:rsidRDefault="00AF56E3" w:rsidP="00991771">
      <w:pPr>
        <w:tabs>
          <w:tab w:val="left" w:pos="6915"/>
        </w:tabs>
      </w:pPr>
    </w:p>
    <w:sectPr w:rsidR="00AF56E3" w:rsidRPr="00991771" w:rsidSect="0002517E">
      <w:footerReference w:type="default" r:id="rId15"/>
      <w:pgSz w:w="11906" w:h="16838" w:code="9"/>
      <w:pgMar w:top="2127" w:right="1134" w:bottom="993" w:left="1361" w:header="709"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31BBA" w14:textId="77777777" w:rsidR="00AC34FC" w:rsidRDefault="00AC34FC">
      <w:r>
        <w:separator/>
      </w:r>
    </w:p>
    <w:p w14:paraId="1A2BA5C9" w14:textId="77777777" w:rsidR="00AC34FC" w:rsidRDefault="00AC34FC"/>
  </w:endnote>
  <w:endnote w:type="continuationSeparator" w:id="0">
    <w:p w14:paraId="34E15175" w14:textId="77777777" w:rsidR="00AC34FC" w:rsidRDefault="00AC34FC">
      <w:r>
        <w:continuationSeparator/>
      </w:r>
    </w:p>
    <w:p w14:paraId="42FEBD23" w14:textId="77777777" w:rsidR="00AC34FC" w:rsidRDefault="00AC34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auto"/>
    <w:pitch w:val="variable"/>
    <w:sig w:usb0="E00002FF" w:usb1="6AC7FDFB" w:usb2="08000012" w:usb3="00000000" w:csb0="0002009F" w:csb1="00000000"/>
  </w:font>
  <w:font w:name="STZhongsong">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7F60B" w14:textId="77777777" w:rsidR="00A65EA5" w:rsidRPr="006327D1" w:rsidRDefault="00A65EA5" w:rsidP="00C958A0">
    <w:pPr>
      <w:ind w:left="0"/>
      <w:rPr>
        <w:b/>
      </w:rPr>
    </w:pPr>
    <w:r>
      <w:rPr>
        <w:b/>
      </w:rPr>
      <w:t>Standard Terms and Conditions for Issuing</w:t>
    </w:r>
  </w:p>
  <w:p w14:paraId="4746CC74" w14:textId="77777777" w:rsidR="00A65EA5" w:rsidRDefault="00A65EA5">
    <w:pPr>
      <w:pStyle w:val="Footer"/>
    </w:pPr>
    <w:r>
      <w:t>V1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32A7C" w14:textId="7C2A583B" w:rsidR="00A65EA5" w:rsidRPr="00786EEE" w:rsidRDefault="00B91CD3" w:rsidP="0002517E">
    <w:pPr>
      <w:tabs>
        <w:tab w:val="left" w:pos="1866"/>
      </w:tabs>
      <w:rPr>
        <w:b/>
        <w:bCs/>
        <w:color w:val="A6A6A6" w:themeColor="background1" w:themeShade="A6"/>
      </w:rPr>
    </w:pPr>
    <w:sdt>
      <w:sdtPr>
        <w:rPr>
          <w:b/>
          <w:bCs/>
        </w:rPr>
        <w:id w:val="-133960130"/>
        <w:docPartObj>
          <w:docPartGallery w:val="Page Numbers (Bottom of Page)"/>
          <w:docPartUnique/>
        </w:docPartObj>
      </w:sdtPr>
      <w:sdtEndPr>
        <w:rPr>
          <w:noProof/>
          <w:color w:val="A6A6A6" w:themeColor="background1" w:themeShade="A6"/>
        </w:rPr>
      </w:sdtEndPr>
      <w:sdtContent>
        <w:r w:rsidR="0002517E" w:rsidRPr="00786EEE">
          <w:rPr>
            <w:b/>
            <w:bCs/>
            <w:color w:val="A6A6A6" w:themeColor="background1" w:themeShade="A6"/>
          </w:rPr>
          <w:t xml:space="preserve">Standard Terms and Conditions for Registration and Issuing </w:t>
        </w:r>
        <w:r w:rsidR="0002517E" w:rsidRPr="00786EEE">
          <w:rPr>
            <w:rFonts w:cs="Tahoma"/>
            <w:b/>
            <w:bCs/>
            <w:color w:val="A6A6A6" w:themeColor="background1" w:themeShade="A6"/>
            <w:szCs w:val="20"/>
            <w:cs/>
            <w:lang w:bidi="th-TH"/>
          </w:rPr>
          <w:t>(</w:t>
        </w:r>
        <w:r w:rsidR="0002517E" w:rsidRPr="00786EEE">
          <w:rPr>
            <w:b/>
            <w:bCs/>
            <w:color w:val="A6A6A6" w:themeColor="background1" w:themeShade="A6"/>
          </w:rPr>
          <w:t>V3</w:t>
        </w:r>
        <w:r w:rsidR="0002517E" w:rsidRPr="00786EEE">
          <w:rPr>
            <w:rFonts w:cs="Tahoma"/>
            <w:b/>
            <w:bCs/>
            <w:color w:val="A6A6A6" w:themeColor="background1" w:themeShade="A6"/>
            <w:szCs w:val="20"/>
            <w:cs/>
            <w:lang w:bidi="th-TH"/>
          </w:rPr>
          <w:t>.</w:t>
        </w:r>
        <w:r w:rsidR="0002517E" w:rsidRPr="00786EEE">
          <w:rPr>
            <w:b/>
            <w:bCs/>
            <w:color w:val="A6A6A6" w:themeColor="background1" w:themeShade="A6"/>
          </w:rPr>
          <w:t>1</w:t>
        </w:r>
        <w:r w:rsidR="0002517E" w:rsidRPr="00786EEE">
          <w:rPr>
            <w:rFonts w:cs="Tahoma"/>
            <w:b/>
            <w:bCs/>
            <w:color w:val="A6A6A6" w:themeColor="background1" w:themeShade="A6"/>
            <w:szCs w:val="20"/>
            <w:cs/>
            <w:lang w:bidi="th-TH"/>
          </w:rPr>
          <w:t xml:space="preserve">)                                 </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7D65B" w14:textId="77777777" w:rsidR="00A65EA5" w:rsidRPr="006327D1" w:rsidRDefault="00A65EA5" w:rsidP="00C958A0">
    <w:pPr>
      <w:ind w:left="0"/>
      <w:rPr>
        <w:b/>
      </w:rPr>
    </w:pPr>
    <w:r>
      <w:rPr>
        <w:b/>
      </w:rPr>
      <w:t>Standard Terms and Conditions for Issuing</w:t>
    </w:r>
  </w:p>
  <w:p w14:paraId="3E375F2A" w14:textId="77777777" w:rsidR="00A65EA5" w:rsidRDefault="00A65EA5">
    <w:pPr>
      <w:pStyle w:val="Footer"/>
    </w:pPr>
    <w:r>
      <w:t>V1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5F197" w14:textId="3245E8D2" w:rsidR="0002517E" w:rsidRPr="000B5090" w:rsidRDefault="00B91CD3" w:rsidP="0002517E">
    <w:pPr>
      <w:tabs>
        <w:tab w:val="left" w:pos="1866"/>
      </w:tabs>
      <w:rPr>
        <w:b/>
        <w:bCs/>
        <w:color w:val="A6A6A6" w:themeColor="background1" w:themeShade="A6"/>
      </w:rPr>
    </w:pPr>
    <w:sdt>
      <w:sdtPr>
        <w:rPr>
          <w:b/>
          <w:bCs/>
        </w:rPr>
        <w:id w:val="1025377905"/>
        <w:docPartObj>
          <w:docPartGallery w:val="Page Numbers (Bottom of Page)"/>
          <w:docPartUnique/>
        </w:docPartObj>
      </w:sdtPr>
      <w:sdtEndPr>
        <w:rPr>
          <w:noProof/>
          <w:color w:val="A6A6A6" w:themeColor="background1" w:themeShade="A6"/>
        </w:rPr>
      </w:sdtEndPr>
      <w:sdtContent>
        <w:r w:rsidR="0002517E" w:rsidRPr="000B5090">
          <w:rPr>
            <w:b/>
            <w:bCs/>
            <w:color w:val="A6A6A6" w:themeColor="background1" w:themeShade="A6"/>
          </w:rPr>
          <w:t xml:space="preserve">Standard Terms and Conditions for Registration and Issuing </w:t>
        </w:r>
        <w:r w:rsidR="0002517E" w:rsidRPr="000B5090">
          <w:rPr>
            <w:rFonts w:cs="Tahoma"/>
            <w:b/>
            <w:bCs/>
            <w:color w:val="A6A6A6" w:themeColor="background1" w:themeShade="A6"/>
            <w:szCs w:val="20"/>
            <w:cs/>
            <w:lang w:bidi="th-TH"/>
          </w:rPr>
          <w:t>(</w:t>
        </w:r>
        <w:r w:rsidR="0002517E" w:rsidRPr="000B5090">
          <w:rPr>
            <w:b/>
            <w:bCs/>
            <w:color w:val="A6A6A6" w:themeColor="background1" w:themeShade="A6"/>
          </w:rPr>
          <w:t>V3</w:t>
        </w:r>
        <w:r w:rsidR="0002517E" w:rsidRPr="000B5090">
          <w:rPr>
            <w:rFonts w:cs="Tahoma"/>
            <w:b/>
            <w:bCs/>
            <w:color w:val="A6A6A6" w:themeColor="background1" w:themeShade="A6"/>
            <w:szCs w:val="20"/>
            <w:cs/>
            <w:lang w:bidi="th-TH"/>
          </w:rPr>
          <w:t>.</w:t>
        </w:r>
        <w:r w:rsidR="0002517E" w:rsidRPr="000B5090">
          <w:rPr>
            <w:b/>
            <w:bCs/>
            <w:color w:val="A6A6A6" w:themeColor="background1" w:themeShade="A6"/>
          </w:rPr>
          <w:t>1</w:t>
        </w:r>
        <w:r w:rsidR="0002517E" w:rsidRPr="000B5090">
          <w:rPr>
            <w:rFonts w:cs="Tahoma"/>
            <w:b/>
            <w:bCs/>
            <w:color w:val="A6A6A6" w:themeColor="background1" w:themeShade="A6"/>
            <w:szCs w:val="20"/>
            <w:cs/>
            <w:lang w:bidi="th-TH"/>
          </w:rPr>
          <w:t xml:space="preserve">)                                 </w:t>
        </w:r>
      </w:sdtContent>
    </w:sdt>
    <w:sdt>
      <w:sdtPr>
        <w:rPr>
          <w:color w:val="A6A6A6" w:themeColor="background1" w:themeShade="A6"/>
        </w:rPr>
        <w:id w:val="1507015680"/>
        <w:docPartObj>
          <w:docPartGallery w:val="Page Numbers (Bottom of Page)"/>
          <w:docPartUnique/>
        </w:docPartObj>
      </w:sdtPr>
      <w:sdtEndPr>
        <w:rPr>
          <w:b/>
          <w:bCs/>
        </w:rPr>
      </w:sdtEndPr>
      <w:sdtContent>
        <w:r w:rsidR="0002517E" w:rsidRPr="000B5090">
          <w:rPr>
            <w:b/>
            <w:bCs/>
            <w:color w:val="A6A6A6" w:themeColor="background1" w:themeShade="A6"/>
          </w:rPr>
          <w:fldChar w:fldCharType="begin"/>
        </w:r>
        <w:r w:rsidR="0002517E" w:rsidRPr="000B5090">
          <w:rPr>
            <w:b/>
            <w:bCs/>
            <w:color w:val="A6A6A6" w:themeColor="background1" w:themeShade="A6"/>
          </w:rPr>
          <w:instrText xml:space="preserve"> PAGE   \</w:instrText>
        </w:r>
        <w:r w:rsidR="0002517E" w:rsidRPr="000B5090">
          <w:rPr>
            <w:rFonts w:cs="Tahoma"/>
            <w:b/>
            <w:bCs/>
            <w:color w:val="A6A6A6" w:themeColor="background1" w:themeShade="A6"/>
            <w:szCs w:val="20"/>
            <w:cs/>
            <w:lang w:bidi="th-TH"/>
          </w:rPr>
          <w:instrText xml:space="preserve">* </w:instrText>
        </w:r>
        <w:r w:rsidR="0002517E" w:rsidRPr="000B5090">
          <w:rPr>
            <w:b/>
            <w:bCs/>
            <w:color w:val="A6A6A6" w:themeColor="background1" w:themeShade="A6"/>
          </w:rPr>
          <w:instrText xml:space="preserve">MERGEFORMAT </w:instrText>
        </w:r>
        <w:r w:rsidR="0002517E" w:rsidRPr="000B5090">
          <w:rPr>
            <w:b/>
            <w:bCs/>
            <w:color w:val="A6A6A6" w:themeColor="background1" w:themeShade="A6"/>
          </w:rPr>
          <w:fldChar w:fldCharType="separate"/>
        </w:r>
        <w:r w:rsidR="00C05835">
          <w:rPr>
            <w:b/>
            <w:bCs/>
            <w:noProof/>
            <w:color w:val="A6A6A6" w:themeColor="background1" w:themeShade="A6"/>
          </w:rPr>
          <w:t>12</w:t>
        </w:r>
        <w:r w:rsidR="0002517E" w:rsidRPr="000B5090">
          <w:rPr>
            <w:b/>
            <w:bCs/>
            <w:color w:val="A6A6A6" w:themeColor="background1" w:themeShade="A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9CF72" w14:textId="77777777" w:rsidR="00AC34FC" w:rsidRDefault="00AC34FC">
      <w:r>
        <w:separator/>
      </w:r>
    </w:p>
    <w:p w14:paraId="22A81D03" w14:textId="77777777" w:rsidR="00AC34FC" w:rsidRDefault="00AC34FC"/>
  </w:footnote>
  <w:footnote w:type="continuationSeparator" w:id="0">
    <w:p w14:paraId="595F7A90" w14:textId="77777777" w:rsidR="00AC34FC" w:rsidRDefault="00AC34FC">
      <w:r>
        <w:continuationSeparator/>
      </w:r>
    </w:p>
    <w:p w14:paraId="3EEDC0AD" w14:textId="77777777" w:rsidR="00AC34FC" w:rsidRDefault="00AC34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8104" w14:textId="77777777" w:rsidR="00A65EA5" w:rsidRPr="001434D5" w:rsidRDefault="00A65EA5" w:rsidP="00660CCC">
    <w:pPr>
      <w:pStyle w:val="Header"/>
    </w:pPr>
    <w:r>
      <w:rPr>
        <w:noProof/>
        <w:lang w:val="en-US" w:eastAsia="en-US" w:bidi="th-TH"/>
      </w:rPr>
      <w:drawing>
        <wp:anchor distT="0" distB="0" distL="114300" distR="114300" simplePos="0" relativeHeight="251646976" behindDoc="1" locked="0" layoutInCell="1" allowOverlap="1" wp14:anchorId="018FB0AB" wp14:editId="00794B52">
          <wp:simplePos x="0" y="0"/>
          <wp:positionH relativeFrom="page">
            <wp:posOffset>0</wp:posOffset>
          </wp:positionH>
          <wp:positionV relativeFrom="page">
            <wp:posOffset>0</wp:posOffset>
          </wp:positionV>
          <wp:extent cx="7563485" cy="10692130"/>
          <wp:effectExtent l="0" t="0" r="0" b="0"/>
          <wp:wrapNone/>
          <wp:docPr id="6" name="Afbeelding 1" descr="IRE14334_Rapport-omslag2-Subsidia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IRE14334_Rapport-omslag2-Subsidiary.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3485" cy="10692130"/>
                  </a:xfrm>
                  <a:prstGeom prst="rect">
                    <a:avLst/>
                  </a:prstGeom>
                  <a:noFill/>
                  <a:ln>
                    <a:noFill/>
                  </a:ln>
                </pic:spPr>
              </pic:pic>
            </a:graphicData>
          </a:graphic>
        </wp:anchor>
      </w:drawing>
    </w:r>
    <w:r>
      <w:rPr>
        <w:noProof/>
        <w:lang w:val="en-US" w:eastAsia="en-US" w:bidi="th-TH"/>
      </w:rPr>
      <mc:AlternateContent>
        <mc:Choice Requires="wps">
          <w:drawing>
            <wp:anchor distT="0" distB="0" distL="114300" distR="114300" simplePos="0" relativeHeight="251657216" behindDoc="1" locked="0" layoutInCell="1" allowOverlap="1" wp14:anchorId="484B28EF" wp14:editId="066E3B3E">
              <wp:simplePos x="0" y="0"/>
              <wp:positionH relativeFrom="column">
                <wp:posOffset>-191770</wp:posOffset>
              </wp:positionH>
              <wp:positionV relativeFrom="paragraph">
                <wp:posOffset>-164465</wp:posOffset>
              </wp:positionV>
              <wp:extent cx="6391275" cy="1047750"/>
              <wp:effectExtent l="0" t="0" r="9525" b="0"/>
              <wp:wrapTight wrapText="bothSides">
                <wp:wrapPolygon edited="0">
                  <wp:start x="0" y="0"/>
                  <wp:lineTo x="0" y="21207"/>
                  <wp:lineTo x="21568" y="21207"/>
                  <wp:lineTo x="21568" y="0"/>
                  <wp:lineTo x="0" y="0"/>
                </wp:wrapPolygon>
              </wp:wrapTight>
              <wp:docPr id="5" name="Vorm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1047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80923B" w14:textId="77777777" w:rsidR="00A65EA5" w:rsidRDefault="00A65EA5" w:rsidP="003831F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4B28EF" id="_x0000_t202" coordsize="21600,21600" o:spt="202" path="m,l,21600r21600,l21600,xe">
              <v:stroke joinstyle="miter"/>
              <v:path gradientshapeok="t" o:connecttype="rect"/>
            </v:shapetype>
            <v:shape id="Vorm6" o:spid="_x0000_s1026" type="#_x0000_t202" style="position:absolute;margin-left:-15.1pt;margin-top:-12.95pt;width:503.2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" stroked="f">
              <v:textbox>
                <w:txbxContent>
                  <w:p w14:paraId="4D80923B" w14:textId="77777777" w:rsidR="00A65EA5" w:rsidRDefault="00A65EA5" w:rsidP="003831F4"/>
                </w:txbxContent>
              </v:textbox>
              <w10:wrap type="tight"/>
            </v:shape>
          </w:pict>
        </mc:Fallback>
      </mc:AlternateContent>
    </w:r>
    <w:r>
      <w:rPr>
        <w:noProof/>
        <w:lang w:val="en-US" w:eastAsia="en-US" w:bidi="th-TH"/>
      </w:rPr>
      <mc:AlternateContent>
        <mc:Choice Requires="wps">
          <w:drawing>
            <wp:anchor distT="0" distB="0" distL="114300" distR="114300" simplePos="0" relativeHeight="251672576" behindDoc="1" locked="0" layoutInCell="0" allowOverlap="1" wp14:anchorId="4DE37FA8" wp14:editId="2BA52A79">
              <wp:simplePos x="0" y="0"/>
              <wp:positionH relativeFrom="page">
                <wp:posOffset>6034405</wp:posOffset>
              </wp:positionH>
              <wp:positionV relativeFrom="page">
                <wp:posOffset>1008380</wp:posOffset>
              </wp:positionV>
              <wp:extent cx="972185" cy="144145"/>
              <wp:effectExtent l="0" t="0" r="18415" b="825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18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434BB" w14:textId="77777777" w:rsidR="00A65EA5" w:rsidRPr="008B1F64" w:rsidRDefault="00A65EA5" w:rsidP="00E408EE">
                          <w:pPr>
                            <w:pStyle w:val="Header"/>
                          </w:pPr>
                          <w:bookmarkStart w:id="2" w:name="Docnr"/>
                          <w:bookmarkEnd w:id="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37FA8" id="Text Box 57" o:spid="_x0000_s1027" type="#_x0000_t202" style="position:absolute;margin-left:475.15pt;margin-top:79.4pt;width:76.55pt;height:11.3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" o:allowincell="f" filled="f" stroked="f">
              <v:textbox inset="0,0,0,0">
                <w:txbxContent>
                  <w:p w14:paraId="5C0434BB" w14:textId="77777777" w:rsidR="00A65EA5" w:rsidRPr="008B1F64" w:rsidRDefault="00A65EA5" w:rsidP="00E408EE">
                    <w:pPr>
                      <w:pStyle w:val="Header"/>
                    </w:pPr>
                    <w:bookmarkStart w:id="3" w:name="Docnr"/>
                    <w:bookmarkEnd w:id="3"/>
                  </w:p>
                </w:txbxContent>
              </v:textbox>
              <w10:wrap anchorx="page" anchory="page"/>
            </v:shape>
          </w:pict>
        </mc:Fallback>
      </mc:AlternateContent>
    </w:r>
    <w:r>
      <w:rPr>
        <w:noProof/>
        <w:lang w:val="en-US" w:eastAsia="en-US" w:bidi="th-TH"/>
      </w:rPr>
      <mc:AlternateContent>
        <mc:Choice Requires="wps">
          <w:drawing>
            <wp:anchor distT="0" distB="0" distL="114300" distR="114300" simplePos="0" relativeHeight="251677696" behindDoc="1" locked="0" layoutInCell="0" allowOverlap="1" wp14:anchorId="7A5B20A5" wp14:editId="15005F18">
              <wp:simplePos x="0" y="0"/>
              <wp:positionH relativeFrom="page">
                <wp:posOffset>6034405</wp:posOffset>
              </wp:positionH>
              <wp:positionV relativeFrom="page">
                <wp:posOffset>1008380</wp:posOffset>
              </wp:positionV>
              <wp:extent cx="964565" cy="144145"/>
              <wp:effectExtent l="0" t="0" r="6985" b="8255"/>
              <wp:wrapNone/>
              <wp:docPr id="3"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456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54C07C" w14:textId="77777777" w:rsidR="00A65EA5" w:rsidRPr="008B1F64" w:rsidRDefault="00A65EA5" w:rsidP="00A53B27">
                          <w:pPr>
                            <w:pStyle w:val="Header"/>
                          </w:pPr>
                          <w:bookmarkStart w:id="4" w:name="DocInfo"/>
                          <w:bookmarkEnd w:id="4"/>
                        </w:p>
                        <w:p w14:paraId="32692346" w14:textId="31F0B561" w:rsidR="00A65EA5" w:rsidRPr="008B1F64" w:rsidRDefault="00A65EA5" w:rsidP="00A53B27">
                          <w:pPr>
                            <w:pStyle w:val="Header"/>
                          </w:pPr>
                          <w:bookmarkStart w:id="5" w:name="Pagina"/>
                          <w:bookmarkEnd w:id="5"/>
                          <w:r w:rsidRPr="008B1F64">
                            <w:rPr>
                              <w:rFonts w:cs="Tahoma"/>
                              <w:szCs w:val="16"/>
                              <w:cs/>
                              <w:lang w:bidi="th-TH"/>
                            </w:rPr>
                            <w:t xml:space="preserve"> </w:t>
                          </w:r>
                          <w:r>
                            <w:fldChar w:fldCharType="begin"/>
                          </w:r>
                          <w:r>
                            <w:instrText xml:space="preserve"> PAGE   \</w:instrText>
                          </w:r>
                          <w:r>
                            <w:rPr>
                              <w:rFonts w:cs="Tahoma"/>
                              <w:szCs w:val="16"/>
                              <w:cs/>
                              <w:lang w:bidi="th-TH"/>
                            </w:rPr>
                            <w:instrText xml:space="preserve">* </w:instrText>
                          </w:r>
                          <w:r>
                            <w:instrText xml:space="preserve">MERGEFORMAT </w:instrText>
                          </w:r>
                          <w:r>
                            <w:fldChar w:fldCharType="separate"/>
                          </w:r>
                          <w:r w:rsidR="00C05835">
                            <w:rPr>
                              <w:noProof/>
                            </w:rPr>
                            <w:t>1</w:t>
                          </w:r>
                          <w:r>
                            <w:fldChar w:fldCharType="end"/>
                          </w:r>
                          <w:r w:rsidRPr="008B1F64">
                            <w:rPr>
                              <w:rFonts w:cs="Tahoma"/>
                              <w:szCs w:val="16"/>
                              <w:cs/>
                              <w:lang w:bidi="th-TH"/>
                            </w:rPr>
                            <w:t>/</w:t>
                          </w:r>
                          <w:r w:rsidR="00AA1344">
                            <w:rPr>
                              <w:noProof/>
                            </w:rPr>
                            <w:fldChar w:fldCharType="begin"/>
                          </w:r>
                          <w:r w:rsidR="00AA1344">
                            <w:rPr>
                              <w:noProof/>
                            </w:rPr>
                            <w:instrText xml:space="preserve"> NUMPAGES   \</w:instrText>
                          </w:r>
                          <w:r w:rsidR="00AA1344">
                            <w:rPr>
                              <w:rFonts w:cs="Tahoma"/>
                              <w:noProof/>
                              <w:szCs w:val="16"/>
                              <w:cs/>
                              <w:lang w:bidi="th-TH"/>
                            </w:rPr>
                            <w:instrText xml:space="preserve">* </w:instrText>
                          </w:r>
                          <w:r w:rsidR="00AA1344">
                            <w:rPr>
                              <w:noProof/>
                            </w:rPr>
                            <w:instrText xml:space="preserve">MERGEFORMAT </w:instrText>
                          </w:r>
                          <w:r w:rsidR="00AA1344">
                            <w:rPr>
                              <w:noProof/>
                            </w:rPr>
                            <w:fldChar w:fldCharType="separate"/>
                          </w:r>
                          <w:r w:rsidR="00C05835">
                            <w:rPr>
                              <w:noProof/>
                            </w:rPr>
                            <w:t>12</w:t>
                          </w:r>
                          <w:r w:rsidR="00AA1344">
                            <w:rPr>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5B20A5" id="Text Box 61" o:spid="_x0000_s1028" type="#_x0000_t202" style="position:absolute;margin-left:475.15pt;margin-top:79.4pt;width:75.95pt;height:11.3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" o:allowincell="f" filled="f" stroked="f">
              <v:textbox inset="0,0,0,0">
                <w:txbxContent>
                  <w:p w14:paraId="3454C07C" w14:textId="77777777" w:rsidR="00A65EA5" w:rsidRPr="008B1F64" w:rsidRDefault="00A65EA5" w:rsidP="00A53B27">
                    <w:pPr>
                      <w:pStyle w:val="Header"/>
                    </w:pPr>
                    <w:bookmarkStart w:id="6" w:name="DocInfo"/>
                    <w:bookmarkEnd w:id="6"/>
                  </w:p>
                  <w:p w14:paraId="32692346" w14:textId="31F0B561" w:rsidR="00A65EA5" w:rsidRPr="008B1F64" w:rsidRDefault="00A65EA5" w:rsidP="00A53B27">
                    <w:pPr>
                      <w:pStyle w:val="Header"/>
                    </w:pPr>
                    <w:bookmarkStart w:id="7" w:name="Pagina"/>
                    <w:bookmarkEnd w:id="7"/>
                    <w:r w:rsidRPr="008B1F64">
                      <w:rPr>
                        <w:rFonts w:cs="Tahoma"/>
                        <w:szCs w:val="16"/>
                        <w:cs/>
                        <w:lang w:bidi="th-TH"/>
                      </w:rPr>
                      <w:t xml:space="preserve"> </w:t>
                    </w:r>
                    <w:r>
                      <w:fldChar w:fldCharType="begin"/>
                    </w:r>
                    <w:r>
                      <w:instrText xml:space="preserve"> PAGE   \</w:instrText>
                    </w:r>
                    <w:r>
                      <w:rPr>
                        <w:rFonts w:cs="Tahoma"/>
                        <w:szCs w:val="16"/>
                        <w:cs/>
                        <w:lang w:bidi="th-TH"/>
                      </w:rPr>
                      <w:instrText xml:space="preserve">* </w:instrText>
                    </w:r>
                    <w:r>
                      <w:instrText xml:space="preserve">MERGEFORMAT </w:instrText>
                    </w:r>
                    <w:r>
                      <w:fldChar w:fldCharType="separate"/>
                    </w:r>
                    <w:r w:rsidR="00C05835">
                      <w:rPr>
                        <w:noProof/>
                      </w:rPr>
                      <w:t>1</w:t>
                    </w:r>
                    <w:r>
                      <w:fldChar w:fldCharType="end"/>
                    </w:r>
                    <w:r w:rsidRPr="008B1F64">
                      <w:rPr>
                        <w:rFonts w:cs="Tahoma"/>
                        <w:szCs w:val="16"/>
                        <w:cs/>
                        <w:lang w:bidi="th-TH"/>
                      </w:rPr>
                      <w:t>/</w:t>
                    </w:r>
                    <w:r w:rsidR="00AA1344">
                      <w:rPr>
                        <w:noProof/>
                      </w:rPr>
                      <w:fldChar w:fldCharType="begin"/>
                    </w:r>
                    <w:r w:rsidR="00AA1344">
                      <w:rPr>
                        <w:noProof/>
                      </w:rPr>
                      <w:instrText xml:space="preserve"> NUMPAGES   \</w:instrText>
                    </w:r>
                    <w:r w:rsidR="00AA1344">
                      <w:rPr>
                        <w:rFonts w:cs="Tahoma"/>
                        <w:noProof/>
                        <w:szCs w:val="16"/>
                        <w:cs/>
                        <w:lang w:bidi="th-TH"/>
                      </w:rPr>
                      <w:instrText xml:space="preserve">* </w:instrText>
                    </w:r>
                    <w:r w:rsidR="00AA1344">
                      <w:rPr>
                        <w:noProof/>
                      </w:rPr>
                      <w:instrText xml:space="preserve">MERGEFORMAT </w:instrText>
                    </w:r>
                    <w:r w:rsidR="00AA1344">
                      <w:rPr>
                        <w:noProof/>
                      </w:rPr>
                      <w:fldChar w:fldCharType="separate"/>
                    </w:r>
                    <w:r w:rsidR="00C05835">
                      <w:rPr>
                        <w:noProof/>
                      </w:rPr>
                      <w:t>12</w:t>
                    </w:r>
                    <w:r w:rsidR="00AA1344">
                      <w:rPr>
                        <w:noProof/>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3F165" w14:textId="77777777" w:rsidR="00A65EA5" w:rsidRDefault="00A65EA5" w:rsidP="006B16E2">
    <w:pPr>
      <w:pStyle w:val="Header"/>
    </w:pPr>
    <w:r>
      <w:rPr>
        <w:noProof/>
        <w:lang w:val="en-US" w:eastAsia="en-US" w:bidi="th-TH"/>
      </w:rPr>
      <mc:AlternateContent>
        <mc:Choice Requires="wps">
          <w:drawing>
            <wp:anchor distT="0" distB="0" distL="114300" distR="114300" simplePos="0" relativeHeight="251662336" behindDoc="1" locked="0" layoutInCell="1" allowOverlap="1" wp14:anchorId="4A4CC6A7" wp14:editId="7E6DD193">
              <wp:simplePos x="0" y="0"/>
              <wp:positionH relativeFrom="column">
                <wp:posOffset>-191770</wp:posOffset>
              </wp:positionH>
              <wp:positionV relativeFrom="paragraph">
                <wp:posOffset>-107950</wp:posOffset>
              </wp:positionV>
              <wp:extent cx="6438900" cy="1026160"/>
              <wp:effectExtent l="0" t="0" r="0" b="2540"/>
              <wp:wrapNone/>
              <wp:docPr id="2" name="Vorm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0" cy="1026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C2D70D" w14:textId="77777777" w:rsidR="00A65EA5" w:rsidRDefault="00A65EA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4CC6A7" id="_x0000_t202" coordsize="21600,21600" o:spt="202" path="m,l,21600r21600,l21600,xe">
              <v:stroke joinstyle="miter"/>
              <v:path gradientshapeok="t" o:connecttype="rect"/>
            </v:shapetype>
            <v:shape id="Vorm1" o:spid="_x0000_s1029" type="#_x0000_t202" style="position:absolute;margin-left:-15.1pt;margin-top:-8.5pt;width:507pt;height:80.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" stroked="f">
              <v:textbox>
                <w:txbxContent>
                  <w:p w14:paraId="37C2D70D" w14:textId="77777777" w:rsidR="00A65EA5" w:rsidRDefault="00A65EA5"/>
                </w:txbxContent>
              </v:textbox>
            </v:shape>
          </w:pict>
        </mc:Fallback>
      </mc:AlternateContent>
    </w:r>
    <w:r>
      <w:rPr>
        <w:noProof/>
        <w:lang w:val="en-US" w:eastAsia="en-US" w:bidi="th-TH"/>
      </w:rPr>
      <w:drawing>
        <wp:anchor distT="0" distB="0" distL="114300" distR="114300" simplePos="0" relativeHeight="251636736" behindDoc="1" locked="0" layoutInCell="1" allowOverlap="1" wp14:anchorId="560DFD98" wp14:editId="71C6A089">
          <wp:simplePos x="0" y="0"/>
          <wp:positionH relativeFrom="page">
            <wp:posOffset>0</wp:posOffset>
          </wp:positionH>
          <wp:positionV relativeFrom="page">
            <wp:posOffset>0</wp:posOffset>
          </wp:positionV>
          <wp:extent cx="7562850" cy="10687050"/>
          <wp:effectExtent l="0" t="0" r="0" b="0"/>
          <wp:wrapNone/>
          <wp:docPr id="7" name="Afbeelding 0" descr="IRE14334_Rapport-omslag1-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0" descr="IRE14334_Rapport-omslag1-Cod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87050"/>
                  </a:xfrm>
                  <a:prstGeom prst="rect">
                    <a:avLst/>
                  </a:prstGeom>
                  <a:noFill/>
                  <a:ln>
                    <a:noFill/>
                  </a:ln>
                </pic:spPr>
              </pic:pic>
            </a:graphicData>
          </a:graphic>
        </wp:anchor>
      </w:drawing>
    </w:r>
    <w:r>
      <w:rPr>
        <w:noProof/>
        <w:lang w:val="en-US" w:eastAsia="en-US" w:bidi="th-TH"/>
      </w:rPr>
      <mc:AlternateContent>
        <mc:Choice Requires="wps">
          <w:drawing>
            <wp:anchor distT="0" distB="0" distL="114300" distR="114300" simplePos="0" relativeHeight="251667456" behindDoc="1" locked="0" layoutInCell="0" allowOverlap="1" wp14:anchorId="6C098C52" wp14:editId="45591D00">
              <wp:simplePos x="0" y="0"/>
              <wp:positionH relativeFrom="column">
                <wp:posOffset>4380230</wp:posOffset>
              </wp:positionH>
              <wp:positionV relativeFrom="page">
                <wp:posOffset>255905</wp:posOffset>
              </wp:positionV>
              <wp:extent cx="1971675" cy="2038350"/>
              <wp:effectExtent l="0" t="0" r="9525" b="0"/>
              <wp:wrapTight wrapText="bothSides">
                <wp:wrapPolygon edited="0">
                  <wp:start x="0" y="0"/>
                  <wp:lineTo x="0" y="21398"/>
                  <wp:lineTo x="21496" y="21398"/>
                  <wp:lineTo x="21496" y="0"/>
                  <wp:lineTo x="0" y="0"/>
                </wp:wrapPolygon>
              </wp:wrapTight>
              <wp:docPr id="1" name="Vorm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2038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8E84D4" w14:textId="77777777" w:rsidR="00A65EA5" w:rsidRDefault="00A65EA5" w:rsidP="00364FC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098C52" id="Vorm7" o:spid="_x0000_s1030" type="#_x0000_t202" style="position:absolute;margin-left:344.9pt;margin-top:20.15pt;width:155.25pt;height:16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" o:allowincell="f" stroked="f">
              <v:textbox>
                <w:txbxContent>
                  <w:p w14:paraId="2C8E84D4" w14:textId="77777777" w:rsidR="00A65EA5" w:rsidRDefault="00A65EA5" w:rsidP="00364FC3"/>
                </w:txbxContent>
              </v:textbox>
              <w10:wrap type="tight" anchory="page"/>
            </v:shape>
          </w:pict>
        </mc:Fallback>
      </mc:AlternateContent>
    </w:r>
  </w:p>
  <w:p w14:paraId="4DE09046" w14:textId="77777777" w:rsidR="00A65EA5" w:rsidRDefault="00A65EA5" w:rsidP="006B16E2">
    <w:pPr>
      <w:pStyle w:val="Header"/>
    </w:pPr>
  </w:p>
  <w:p w14:paraId="3B0BAC70" w14:textId="77777777" w:rsidR="00A65EA5" w:rsidRDefault="00A65EA5" w:rsidP="006B16E2">
    <w:pPr>
      <w:pStyle w:val="Header"/>
    </w:pPr>
  </w:p>
  <w:p w14:paraId="49E32AD1" w14:textId="77777777" w:rsidR="00A65EA5" w:rsidRDefault="00A65EA5" w:rsidP="006B16E2">
    <w:pPr>
      <w:pStyle w:val="Header"/>
    </w:pPr>
  </w:p>
  <w:p w14:paraId="2AEE5D82" w14:textId="77777777" w:rsidR="00A65EA5" w:rsidRDefault="00A65EA5" w:rsidP="00CE0C7C">
    <w:pPr>
      <w:pStyle w:val="Header"/>
      <w:spacing w:line="140" w:lineRule="exact"/>
    </w:pPr>
  </w:p>
  <w:p w14:paraId="158605F1" w14:textId="77777777" w:rsidR="00A65EA5" w:rsidRDefault="00A65EA5" w:rsidP="00CE0C7C">
    <w:pPr>
      <w:pStyle w:val="Header"/>
      <w:spacing w:line="140" w:lineRule="exact"/>
    </w:pPr>
  </w:p>
  <w:p w14:paraId="519EAD7D" w14:textId="77777777" w:rsidR="00A65EA5" w:rsidRDefault="00A65EA5" w:rsidP="00CE0C7C">
    <w:pPr>
      <w:pStyle w:val="Header"/>
      <w:spacing w:line="140" w:lineRule="exact"/>
    </w:pPr>
  </w:p>
  <w:p w14:paraId="4F72846D" w14:textId="77777777" w:rsidR="00A65EA5" w:rsidRDefault="00A65EA5" w:rsidP="00CE0C7C">
    <w:pPr>
      <w:pStyle w:val="Header"/>
      <w:spacing w:line="140" w:lineRule="exact"/>
    </w:pPr>
  </w:p>
  <w:p w14:paraId="774F38A3" w14:textId="77777777" w:rsidR="00A65EA5" w:rsidRDefault="00A65EA5" w:rsidP="002D3186">
    <w:pPr>
      <w:pStyle w:val="Header"/>
      <w:spacing w:line="120" w:lineRule="exact"/>
    </w:pPr>
  </w:p>
  <w:p w14:paraId="353CCCC3" w14:textId="77777777" w:rsidR="00A65EA5" w:rsidRPr="006B16E2" w:rsidRDefault="00A65EA5" w:rsidP="002D3186">
    <w:pPr>
      <w:pStyle w:val="Header"/>
      <w:spacing w:line="12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9C143" w14:textId="386AC360" w:rsidR="00A65EA5" w:rsidRPr="001831F8" w:rsidRDefault="00786EEE" w:rsidP="001831F8">
    <w:pPr>
      <w:pStyle w:val="Header"/>
    </w:pPr>
    <w:r>
      <w:rPr>
        <w:noProof/>
        <w:lang w:val="en-US" w:eastAsia="en-US" w:bidi="th-TH"/>
      </w:rPr>
      <w:drawing>
        <wp:anchor distT="0" distB="0" distL="114300" distR="114300" simplePos="0" relativeHeight="251682816" behindDoc="1" locked="0" layoutInCell="1" allowOverlap="1" wp14:anchorId="06BA628B" wp14:editId="75AB0941">
          <wp:simplePos x="0" y="0"/>
          <wp:positionH relativeFrom="column">
            <wp:posOffset>5135928</wp:posOffset>
          </wp:positionH>
          <wp:positionV relativeFrom="paragraph">
            <wp:posOffset>-232170</wp:posOffset>
          </wp:positionV>
          <wp:extent cx="1123442" cy="778731"/>
          <wp:effectExtent l="0" t="0" r="635" b="2540"/>
          <wp:wrapNone/>
          <wp:docPr id="40" name="Picture 40" descr="C:\Users\Egat\AppData\Local\Microsoft\Windows\INetCache\Content.Word\20151204_24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gat\AppData\Local\Microsoft\Windows\INetCache\Content.Word\20151204_247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442" cy="778731"/>
                  </a:xfrm>
                  <a:prstGeom prst="rect">
                    <a:avLst/>
                  </a:prstGeom>
                  <a:noFill/>
                  <a:ln>
                    <a:noFill/>
                  </a:ln>
                </pic:spPr>
              </pic:pic>
            </a:graphicData>
          </a:graphic>
          <wp14:sizeRelH relativeFrom="page">
            <wp14:pctWidth>0</wp14:pctWidth>
          </wp14:sizeRelH>
          <wp14:sizeRelV relativeFrom="page">
            <wp14:pctHeight>0</wp14:pctHeight>
          </wp14:sizeRelV>
        </wp:anchor>
      </w:drawing>
    </w:r>
    <w:r w:rsidR="00A65EA5">
      <w:rPr>
        <w:noProof/>
        <w:lang w:val="en-US" w:eastAsia="en-US" w:bidi="th-TH"/>
      </w:rPr>
      <w:drawing>
        <wp:anchor distT="0" distB="0" distL="114300" distR="114300" simplePos="0" relativeHeight="251652096" behindDoc="1" locked="0" layoutInCell="1" allowOverlap="1" wp14:anchorId="71743B1E" wp14:editId="753234E6">
          <wp:simplePos x="0" y="0"/>
          <wp:positionH relativeFrom="page">
            <wp:posOffset>0</wp:posOffset>
          </wp:positionH>
          <wp:positionV relativeFrom="page">
            <wp:posOffset>0</wp:posOffset>
          </wp:positionV>
          <wp:extent cx="2830664" cy="904836"/>
          <wp:effectExtent l="0" t="0" r="0" b="0"/>
          <wp:wrapNone/>
          <wp:docPr id="41" name="Afbeelding 2" descr="IRE14334_Rapport-binn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IRE14334_Rapport-binnen.png"/>
                  <pic:cNvPicPr>
                    <a:picLocks noChangeAspect="1" noChangeArrowheads="1"/>
                  </pic:cNvPicPr>
                </pic:nvPicPr>
                <pic:blipFill rotWithShape="1">
                  <a:blip r:embed="rId2">
                    <a:extLst>
                      <a:ext uri="{28A0092B-C50C-407E-A947-70E740481C1C}">
                        <a14:useLocalDpi xmlns:a14="http://schemas.microsoft.com/office/drawing/2010/main" val="0"/>
                      </a:ext>
                    </a:extLst>
                  </a:blip>
                  <a:srcRect r="62558"/>
                  <a:stretch/>
                </pic:blipFill>
                <pic:spPr bwMode="auto">
                  <a:xfrm>
                    <a:off x="0" y="0"/>
                    <a:ext cx="2830788" cy="904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A1811BD" w14:textId="04D4446E" w:rsidR="00A65EA5" w:rsidRDefault="00A678BF" w:rsidP="00E0291A">
    <w:pPr>
      <w:tabs>
        <w:tab w:val="left" w:pos="1866"/>
      </w:tabs>
    </w:pPr>
    <w:r>
      <w:tab/>
    </w:r>
  </w:p>
  <w:p w14:paraId="443F940D" w14:textId="55DD72BE" w:rsidR="002B6E32" w:rsidRPr="0002517E" w:rsidRDefault="0002517E" w:rsidP="0002517E">
    <w:pPr>
      <w:tabs>
        <w:tab w:val="left" w:pos="6711"/>
      </w:tabs>
      <w:rPr>
        <w:b/>
        <w:bCs/>
      </w:rPr>
    </w:pPr>
    <w:r>
      <w:rPr>
        <w:b/>
        <w:bCs/>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97D99" w14:textId="77777777" w:rsidR="00A65EA5" w:rsidRDefault="00A65EA5" w:rsidP="005B4047">
    <w:pPr>
      <w:pStyle w:val="Header"/>
    </w:pPr>
    <w:r>
      <w:rPr>
        <w:noProof/>
        <w:lang w:val="en-US" w:eastAsia="en-US" w:bidi="th-TH"/>
      </w:rPr>
      <w:drawing>
        <wp:anchor distT="0" distB="0" distL="114300" distR="114300" simplePos="0" relativeHeight="251641856" behindDoc="1" locked="0" layoutInCell="1" allowOverlap="1" wp14:anchorId="05B55EC7" wp14:editId="1A01AE18">
          <wp:simplePos x="0" y="0"/>
          <wp:positionH relativeFrom="page">
            <wp:posOffset>0</wp:posOffset>
          </wp:positionH>
          <wp:positionV relativeFrom="page">
            <wp:posOffset>0</wp:posOffset>
          </wp:positionV>
          <wp:extent cx="7560310" cy="903605"/>
          <wp:effectExtent l="0" t="0" r="2540" b="0"/>
          <wp:wrapNone/>
          <wp:docPr id="43" name="Afbeelding 2" descr="IRE14334_Rapport-binn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descr="IRE14334_Rapport-binne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903605"/>
                  </a:xfrm>
                  <a:prstGeom prst="rect">
                    <a:avLst/>
                  </a:prstGeom>
                  <a:noFill/>
                  <a:ln>
                    <a:noFill/>
                  </a:ln>
                </pic:spPr>
              </pic:pic>
            </a:graphicData>
          </a:graphic>
        </wp:anchor>
      </w:drawing>
    </w:r>
  </w:p>
  <w:p w14:paraId="7ED452E2" w14:textId="77777777" w:rsidR="00A65EA5" w:rsidRDefault="00A65EA5" w:rsidP="005B4047">
    <w:pPr>
      <w:pStyle w:val="Header"/>
    </w:pPr>
  </w:p>
  <w:p w14:paraId="327CB57E" w14:textId="77777777" w:rsidR="00A65EA5" w:rsidRDefault="00A65EA5" w:rsidP="005B4047">
    <w:pPr>
      <w:pStyle w:val="Header"/>
    </w:pPr>
  </w:p>
  <w:p w14:paraId="754B7352" w14:textId="77777777" w:rsidR="00A65EA5" w:rsidRDefault="00A65EA5" w:rsidP="005B4047">
    <w:pPr>
      <w:pStyle w:val="Header"/>
    </w:pPr>
  </w:p>
  <w:p w14:paraId="6A93F4BE" w14:textId="77777777" w:rsidR="00A65EA5" w:rsidRDefault="00A65EA5" w:rsidP="005B4047">
    <w:pPr>
      <w:pStyle w:val="Header"/>
    </w:pPr>
  </w:p>
  <w:p w14:paraId="492102DA" w14:textId="77777777" w:rsidR="00A65EA5" w:rsidRPr="00386AEC" w:rsidRDefault="00A65EA5" w:rsidP="0056127A">
    <w:pPr>
      <w:spacing w:line="300" w:lineRule="exact"/>
      <w:ind w:left="0"/>
      <w:rPr>
        <w:sz w:val="16"/>
      </w:rPr>
    </w:pPr>
    <w:bookmarkStart w:id="13" w:name="Subtitel2"/>
    <w:bookmarkStart w:id="14" w:name="Titel2_2"/>
    <w:bookmarkStart w:id="15" w:name="Versienr3"/>
    <w:bookmarkEnd w:id="13"/>
    <w:bookmarkEnd w:id="14"/>
    <w:bookmarkEnd w:id="15"/>
  </w:p>
  <w:p w14:paraId="12773945" w14:textId="77777777" w:rsidR="00A65EA5" w:rsidRDefault="00A65EA5">
    <w:r w:rsidRPr="00B11971">
      <w:rPr>
        <w:rFonts w:cs="Tahoma"/>
        <w:b/>
        <w:bCs/>
        <w:szCs w:val="20"/>
        <w:cs/>
        <w:lang w:bidi="th-TH"/>
      </w:rPr>
      <w:t xml:space="preserve"> </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A40FC"/>
    <w:multiLevelType w:val="multilevel"/>
    <w:tmpl w:val="0413001D"/>
    <w:name w:val="WW8Num444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3F8655B"/>
    <w:multiLevelType w:val="multilevel"/>
    <w:tmpl w:val="9CC01734"/>
    <w:name w:val="WW8Num44442222"/>
    <w:lvl w:ilvl="0">
      <w:start w:val="1"/>
      <w:numFmt w:val="decimal"/>
      <w:pStyle w:val="OpsommingCijfer"/>
      <w:lvlText w:val="%1."/>
      <w:lvlJc w:val="left"/>
      <w:pPr>
        <w:tabs>
          <w:tab w:val="num" w:pos="646"/>
        </w:tabs>
        <w:ind w:left="646" w:hanging="646"/>
      </w:pPr>
      <w:rPr>
        <w:rFonts w:ascii="Tahoma" w:hAnsi="Tahoma" w:hint="default"/>
        <w:b w:val="0"/>
        <w:i w:val="0"/>
        <w:color w:val="000000"/>
        <w:sz w:val="20"/>
        <w:u w:val="none"/>
      </w:rPr>
    </w:lvl>
    <w:lvl w:ilvl="1" w:tentative="1">
      <w:start w:val="1"/>
      <w:numFmt w:val="lowerLetter"/>
      <w:lvlText w:val="%2."/>
      <w:lvlJc w:val="left"/>
      <w:pPr>
        <w:tabs>
          <w:tab w:val="num" w:pos="1026"/>
        </w:tabs>
        <w:ind w:left="1026" w:hanging="360"/>
      </w:pPr>
    </w:lvl>
    <w:lvl w:ilvl="2" w:tentative="1">
      <w:start w:val="1"/>
      <w:numFmt w:val="lowerRoman"/>
      <w:lvlText w:val="%3."/>
      <w:lvlJc w:val="right"/>
      <w:pPr>
        <w:tabs>
          <w:tab w:val="num" w:pos="1746"/>
        </w:tabs>
        <w:ind w:left="1746" w:hanging="180"/>
      </w:pPr>
    </w:lvl>
    <w:lvl w:ilvl="3" w:tentative="1">
      <w:start w:val="1"/>
      <w:numFmt w:val="decimal"/>
      <w:lvlText w:val="%4."/>
      <w:lvlJc w:val="left"/>
      <w:pPr>
        <w:tabs>
          <w:tab w:val="num" w:pos="2466"/>
        </w:tabs>
        <w:ind w:left="2466" w:hanging="360"/>
      </w:pPr>
    </w:lvl>
    <w:lvl w:ilvl="4" w:tentative="1">
      <w:start w:val="1"/>
      <w:numFmt w:val="lowerLetter"/>
      <w:lvlText w:val="%5."/>
      <w:lvlJc w:val="left"/>
      <w:pPr>
        <w:tabs>
          <w:tab w:val="num" w:pos="3186"/>
        </w:tabs>
        <w:ind w:left="3186" w:hanging="360"/>
      </w:pPr>
    </w:lvl>
    <w:lvl w:ilvl="5" w:tentative="1">
      <w:start w:val="1"/>
      <w:numFmt w:val="lowerRoman"/>
      <w:lvlText w:val="%6."/>
      <w:lvlJc w:val="right"/>
      <w:pPr>
        <w:tabs>
          <w:tab w:val="num" w:pos="3906"/>
        </w:tabs>
        <w:ind w:left="3906" w:hanging="180"/>
      </w:pPr>
    </w:lvl>
    <w:lvl w:ilvl="6" w:tentative="1">
      <w:start w:val="1"/>
      <w:numFmt w:val="decimal"/>
      <w:lvlText w:val="%7."/>
      <w:lvlJc w:val="left"/>
      <w:pPr>
        <w:tabs>
          <w:tab w:val="num" w:pos="4626"/>
        </w:tabs>
        <w:ind w:left="4626" w:hanging="360"/>
      </w:pPr>
    </w:lvl>
    <w:lvl w:ilvl="7" w:tentative="1">
      <w:start w:val="1"/>
      <w:numFmt w:val="lowerLetter"/>
      <w:lvlText w:val="%8."/>
      <w:lvlJc w:val="left"/>
      <w:pPr>
        <w:tabs>
          <w:tab w:val="num" w:pos="5346"/>
        </w:tabs>
        <w:ind w:left="5346" w:hanging="360"/>
      </w:pPr>
    </w:lvl>
    <w:lvl w:ilvl="8" w:tentative="1">
      <w:start w:val="1"/>
      <w:numFmt w:val="lowerRoman"/>
      <w:lvlText w:val="%9."/>
      <w:lvlJc w:val="right"/>
      <w:pPr>
        <w:tabs>
          <w:tab w:val="num" w:pos="6066"/>
        </w:tabs>
        <w:ind w:left="6066" w:hanging="180"/>
      </w:pPr>
    </w:lvl>
  </w:abstractNum>
  <w:abstractNum w:abstractNumId="2" w15:restartNumberingAfterBreak="0">
    <w:nsid w:val="05C21591"/>
    <w:multiLevelType w:val="hybridMultilevel"/>
    <w:tmpl w:val="5A42F99C"/>
    <w:lvl w:ilvl="0" w:tplc="15828E22">
      <w:numFmt w:val="bullet"/>
      <w:pStyle w:val="Opsommingsteken3"/>
      <w:lvlText w:val="-"/>
      <w:lvlJc w:val="left"/>
      <w:pPr>
        <w:tabs>
          <w:tab w:val="num" w:pos="1287"/>
        </w:tabs>
        <w:ind w:left="1287" w:hanging="227"/>
      </w:pPr>
      <w:rPr>
        <w:rFonts w:ascii="Tahoma" w:hAnsi="Tahoma" w:hint="default"/>
        <w:b w:val="0"/>
        <w:i w:val="0"/>
        <w:color w:val="auto"/>
        <w:sz w:val="2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E9126A"/>
    <w:multiLevelType w:val="hybridMultilevel"/>
    <w:tmpl w:val="F83EFE98"/>
    <w:lvl w:ilvl="0" w:tplc="1CDCAB6E">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3803D6B"/>
    <w:multiLevelType w:val="hybridMultilevel"/>
    <w:tmpl w:val="875424D4"/>
    <w:lvl w:ilvl="0" w:tplc="1CDCAB6E">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5F9376B"/>
    <w:multiLevelType w:val="hybridMultilevel"/>
    <w:tmpl w:val="C172AC96"/>
    <w:lvl w:ilvl="0" w:tplc="A3346E8E">
      <w:start w:val="1"/>
      <w:numFmt w:val="bullet"/>
      <w:pStyle w:val="Opsommingsteken2"/>
      <w:lvlText w:val="–"/>
      <w:lvlJc w:val="left"/>
      <w:pPr>
        <w:tabs>
          <w:tab w:val="num" w:pos="1060"/>
        </w:tabs>
        <w:ind w:left="1060" w:hanging="646"/>
      </w:pPr>
      <w:rPr>
        <w:rFonts w:ascii="Tahoma" w:hAnsi="Tahoma" w:hint="default"/>
        <w:b w:val="0"/>
        <w:i w:val="0"/>
        <w:color w:val="auto"/>
        <w:sz w:val="2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54171B"/>
    <w:multiLevelType w:val="multilevel"/>
    <w:tmpl w:val="28EA1D84"/>
    <w:lvl w:ilvl="0">
      <w:start w:val="1"/>
      <w:numFmt w:val="upperLetter"/>
      <w:pStyle w:val="Appendix1"/>
      <w:lvlText w:val="%1"/>
      <w:lvlJc w:val="left"/>
      <w:pPr>
        <w:tabs>
          <w:tab w:val="num" w:pos="567"/>
        </w:tabs>
        <w:ind w:left="567" w:hanging="567"/>
      </w:pPr>
      <w:rPr>
        <w:rFonts w:hint="default"/>
      </w:rPr>
    </w:lvl>
    <w:lvl w:ilvl="1">
      <w:start w:val="1"/>
      <w:numFmt w:val="decimal"/>
      <w:pStyle w:val="Appendix2"/>
      <w:lvlText w:val="%1.%2"/>
      <w:lvlJc w:val="left"/>
      <w:pPr>
        <w:tabs>
          <w:tab w:val="num" w:pos="720"/>
        </w:tabs>
        <w:ind w:left="720" w:hanging="720"/>
      </w:pPr>
      <w:rPr>
        <w:rFonts w:hint="default"/>
      </w:rPr>
    </w:lvl>
    <w:lvl w:ilvl="2">
      <w:start w:val="1"/>
      <w:numFmt w:val="decimal"/>
      <w:pStyle w:val="Appendix3"/>
      <w:lvlText w:val="%1.%2.%3"/>
      <w:lvlJc w:val="left"/>
      <w:pPr>
        <w:tabs>
          <w:tab w:val="num" w:pos="720"/>
        </w:tabs>
        <w:ind w:left="144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17CA4ED8"/>
    <w:multiLevelType w:val="hybridMultilevel"/>
    <w:tmpl w:val="0F1CEE24"/>
    <w:lvl w:ilvl="0" w:tplc="1CDCAB6E">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8E37B94"/>
    <w:multiLevelType w:val="multilevel"/>
    <w:tmpl w:val="0413001D"/>
    <w:name w:val="WW8Num444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A944434"/>
    <w:multiLevelType w:val="multilevel"/>
    <w:tmpl w:val="2624BD68"/>
    <w:name w:val="WW8Num4444222"/>
    <w:lvl w:ilvl="0">
      <w:start w:val="1"/>
      <w:numFmt w:val="decimal"/>
      <w:lvlText w:val="%1."/>
      <w:lvlJc w:val="left"/>
      <w:pPr>
        <w:tabs>
          <w:tab w:val="num" w:pos="1060"/>
        </w:tabs>
        <w:ind w:left="1060" w:hanging="646"/>
      </w:pPr>
      <w:rPr>
        <w:rFonts w:ascii="Tahoma" w:hAnsi="Tahoma" w:hint="default"/>
        <w:b w:val="0"/>
        <w:i w:val="0"/>
        <w:color w:val="000000"/>
        <w:sz w:val="20"/>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22013E27"/>
    <w:multiLevelType w:val="hybridMultilevel"/>
    <w:tmpl w:val="9E269246"/>
    <w:name w:val="WW8Num44"/>
    <w:lvl w:ilvl="0" w:tplc="3C8AF5F0">
      <w:start w:val="1"/>
      <w:numFmt w:val="decimal"/>
      <w:lvlText w:val="%1."/>
      <w:lvlJc w:val="left"/>
      <w:pPr>
        <w:tabs>
          <w:tab w:val="num" w:pos="465"/>
        </w:tabs>
        <w:ind w:left="465" w:hanging="465"/>
      </w:pPr>
      <w:rPr>
        <w:rFonts w:ascii="Tahoma" w:hAnsi="Tahoma" w:hint="default"/>
        <w:b/>
        <w:i w:val="0"/>
        <w:color w:val="000000"/>
        <w:sz w:val="16"/>
        <w:u w:val="none"/>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1" w15:restartNumberingAfterBreak="0">
    <w:nsid w:val="291717A7"/>
    <w:multiLevelType w:val="hybridMultilevel"/>
    <w:tmpl w:val="3064CE12"/>
    <w:lvl w:ilvl="0" w:tplc="E73C687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51D5E45"/>
    <w:multiLevelType w:val="hybridMultilevel"/>
    <w:tmpl w:val="5978A49A"/>
    <w:lvl w:ilvl="0" w:tplc="4B928114">
      <w:start w:val="1"/>
      <w:numFmt w:val="lowerLetter"/>
      <w:lvlText w:val="(%1)"/>
      <w:lvlJc w:val="left"/>
      <w:pPr>
        <w:ind w:left="1429" w:hanging="720"/>
      </w:pPr>
      <w:rPr>
        <w:rFonts w:hint="default"/>
      </w:rPr>
    </w:lvl>
    <w:lvl w:ilvl="1" w:tplc="38A47EDE">
      <w:start w:val="1"/>
      <w:numFmt w:val="lowerLetter"/>
      <w:lvlText w:val="(%2)"/>
      <w:lvlJc w:val="left"/>
      <w:pPr>
        <w:ind w:left="1789" w:hanging="360"/>
      </w:pPr>
      <w:rPr>
        <w:rFonts w:hint="default"/>
      </w:r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35832A7A"/>
    <w:multiLevelType w:val="multilevel"/>
    <w:tmpl w:val="05AAC156"/>
    <w:name w:val="WW8Num4444"/>
    <w:lvl w:ilvl="0">
      <w:start w:val="1"/>
      <w:numFmt w:val="decimal"/>
      <w:lvlText w:val="%1."/>
      <w:lvlJc w:val="left"/>
      <w:pPr>
        <w:tabs>
          <w:tab w:val="num" w:pos="1060"/>
        </w:tabs>
        <w:ind w:left="1060" w:hanging="646"/>
      </w:pPr>
      <w:rPr>
        <w:rFonts w:ascii="Tahoma" w:hAnsi="Tahoma" w:hint="default"/>
        <w:b w:val="0"/>
        <w:i w:val="0"/>
        <w:color w:val="000000"/>
        <w:sz w:val="20"/>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3A2274CE"/>
    <w:multiLevelType w:val="hybridMultilevel"/>
    <w:tmpl w:val="924E2724"/>
    <w:lvl w:ilvl="0" w:tplc="4B928114">
      <w:start w:val="1"/>
      <w:numFmt w:val="lowerLetter"/>
      <w:lvlText w:val="(%1)"/>
      <w:lvlJc w:val="left"/>
      <w:pPr>
        <w:ind w:left="1080" w:hanging="720"/>
      </w:pPr>
      <w:rPr>
        <w:rFonts w:hint="default"/>
      </w:rPr>
    </w:lvl>
    <w:lvl w:ilvl="1" w:tplc="2C949D0C">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5A428A"/>
    <w:multiLevelType w:val="multilevel"/>
    <w:tmpl w:val="55F8A27C"/>
    <w:lvl w:ilvl="0">
      <w:start w:val="1"/>
      <w:numFmt w:val="decimal"/>
      <w:pStyle w:val="Heading1"/>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8180C44"/>
    <w:multiLevelType w:val="hybridMultilevel"/>
    <w:tmpl w:val="62D038BC"/>
    <w:lvl w:ilvl="0" w:tplc="AB06B44C">
      <w:start w:val="1"/>
      <w:numFmt w:val="lowerLetter"/>
      <w:lvlText w:val="(%1)"/>
      <w:lvlJc w:val="left"/>
      <w:pPr>
        <w:ind w:left="1512" w:hanging="360"/>
      </w:pPr>
      <w:rPr>
        <w:rFonts w:hint="default"/>
      </w:rPr>
    </w:lvl>
    <w:lvl w:ilvl="1" w:tplc="08090019" w:tentative="1">
      <w:start w:val="1"/>
      <w:numFmt w:val="lowerLetter"/>
      <w:lvlText w:val="%2."/>
      <w:lvlJc w:val="left"/>
      <w:pPr>
        <w:ind w:left="2232" w:hanging="360"/>
      </w:pPr>
    </w:lvl>
    <w:lvl w:ilvl="2" w:tplc="0809001B" w:tentative="1">
      <w:start w:val="1"/>
      <w:numFmt w:val="lowerRoman"/>
      <w:lvlText w:val="%3."/>
      <w:lvlJc w:val="right"/>
      <w:pPr>
        <w:ind w:left="2952" w:hanging="180"/>
      </w:pPr>
    </w:lvl>
    <w:lvl w:ilvl="3" w:tplc="0809000F" w:tentative="1">
      <w:start w:val="1"/>
      <w:numFmt w:val="decimal"/>
      <w:lvlText w:val="%4."/>
      <w:lvlJc w:val="left"/>
      <w:pPr>
        <w:ind w:left="3672" w:hanging="360"/>
      </w:pPr>
    </w:lvl>
    <w:lvl w:ilvl="4" w:tplc="08090019" w:tentative="1">
      <w:start w:val="1"/>
      <w:numFmt w:val="lowerLetter"/>
      <w:lvlText w:val="%5."/>
      <w:lvlJc w:val="left"/>
      <w:pPr>
        <w:ind w:left="4392" w:hanging="360"/>
      </w:pPr>
    </w:lvl>
    <w:lvl w:ilvl="5" w:tplc="0809001B" w:tentative="1">
      <w:start w:val="1"/>
      <w:numFmt w:val="lowerRoman"/>
      <w:lvlText w:val="%6."/>
      <w:lvlJc w:val="right"/>
      <w:pPr>
        <w:ind w:left="5112" w:hanging="180"/>
      </w:pPr>
    </w:lvl>
    <w:lvl w:ilvl="6" w:tplc="0809000F" w:tentative="1">
      <w:start w:val="1"/>
      <w:numFmt w:val="decimal"/>
      <w:lvlText w:val="%7."/>
      <w:lvlJc w:val="left"/>
      <w:pPr>
        <w:ind w:left="5832" w:hanging="360"/>
      </w:pPr>
    </w:lvl>
    <w:lvl w:ilvl="7" w:tplc="08090019" w:tentative="1">
      <w:start w:val="1"/>
      <w:numFmt w:val="lowerLetter"/>
      <w:lvlText w:val="%8."/>
      <w:lvlJc w:val="left"/>
      <w:pPr>
        <w:ind w:left="6552" w:hanging="360"/>
      </w:pPr>
    </w:lvl>
    <w:lvl w:ilvl="8" w:tplc="0809001B" w:tentative="1">
      <w:start w:val="1"/>
      <w:numFmt w:val="lowerRoman"/>
      <w:lvlText w:val="%9."/>
      <w:lvlJc w:val="right"/>
      <w:pPr>
        <w:ind w:left="7272" w:hanging="180"/>
      </w:pPr>
    </w:lvl>
  </w:abstractNum>
  <w:abstractNum w:abstractNumId="17" w15:restartNumberingAfterBreak="0">
    <w:nsid w:val="4C581360"/>
    <w:multiLevelType w:val="multilevel"/>
    <w:tmpl w:val="37CCFCE2"/>
    <w:name w:val="WW8Num44442"/>
    <w:lvl w:ilvl="0">
      <w:start w:val="1"/>
      <w:numFmt w:val="decimal"/>
      <w:lvlText w:val="%1."/>
      <w:lvlJc w:val="left"/>
      <w:pPr>
        <w:tabs>
          <w:tab w:val="num" w:pos="1060"/>
        </w:tabs>
        <w:ind w:left="1060" w:hanging="646"/>
      </w:pPr>
      <w:rPr>
        <w:rFonts w:ascii="Tahoma" w:hAnsi="Tahoma" w:hint="default"/>
        <w:b w:val="0"/>
        <w:i w:val="0"/>
        <w:color w:val="000000"/>
        <w:sz w:val="20"/>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54627126"/>
    <w:multiLevelType w:val="multilevel"/>
    <w:tmpl w:val="A006B80C"/>
    <w:name w:val="WW8Num444422"/>
    <w:lvl w:ilvl="0">
      <w:start w:val="1"/>
      <w:numFmt w:val="decimal"/>
      <w:lvlText w:val="%1."/>
      <w:lvlJc w:val="left"/>
      <w:pPr>
        <w:tabs>
          <w:tab w:val="num" w:pos="1060"/>
        </w:tabs>
        <w:ind w:left="1060" w:hanging="646"/>
      </w:pPr>
      <w:rPr>
        <w:rFonts w:ascii="Tahoma" w:hAnsi="Tahoma" w:hint="default"/>
        <w:b w:val="0"/>
        <w:i w:val="0"/>
        <w:color w:val="000000"/>
        <w:sz w:val="20"/>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15:restartNumberingAfterBreak="0">
    <w:nsid w:val="5A1A5E15"/>
    <w:multiLevelType w:val="multilevel"/>
    <w:tmpl w:val="77A0A510"/>
    <w:name w:val="WW8Num444"/>
    <w:lvl w:ilvl="0">
      <w:start w:val="1"/>
      <w:numFmt w:val="decimal"/>
      <w:lvlText w:val="%1."/>
      <w:lvlJc w:val="left"/>
      <w:pPr>
        <w:tabs>
          <w:tab w:val="num" w:pos="646"/>
        </w:tabs>
        <w:ind w:left="646" w:hanging="646"/>
      </w:pPr>
      <w:rPr>
        <w:rFonts w:ascii="Tahoma" w:hAnsi="Tahoma" w:hint="default"/>
        <w:b w:val="0"/>
        <w:i w:val="0"/>
        <w:color w:val="000000"/>
        <w:sz w:val="20"/>
        <w:u w:val="none"/>
      </w:rPr>
    </w:lvl>
    <w:lvl w:ilvl="1" w:tentative="1">
      <w:start w:val="1"/>
      <w:numFmt w:val="lowerLetter"/>
      <w:lvlText w:val="%2."/>
      <w:lvlJc w:val="left"/>
      <w:pPr>
        <w:tabs>
          <w:tab w:val="num" w:pos="1026"/>
        </w:tabs>
        <w:ind w:left="1026" w:hanging="360"/>
      </w:pPr>
    </w:lvl>
    <w:lvl w:ilvl="2" w:tentative="1">
      <w:start w:val="1"/>
      <w:numFmt w:val="lowerRoman"/>
      <w:lvlText w:val="%3."/>
      <w:lvlJc w:val="right"/>
      <w:pPr>
        <w:tabs>
          <w:tab w:val="num" w:pos="1746"/>
        </w:tabs>
        <w:ind w:left="1746" w:hanging="180"/>
      </w:pPr>
    </w:lvl>
    <w:lvl w:ilvl="3" w:tentative="1">
      <w:start w:val="1"/>
      <w:numFmt w:val="decimal"/>
      <w:lvlText w:val="%4."/>
      <w:lvlJc w:val="left"/>
      <w:pPr>
        <w:tabs>
          <w:tab w:val="num" w:pos="2466"/>
        </w:tabs>
        <w:ind w:left="2466" w:hanging="360"/>
      </w:pPr>
    </w:lvl>
    <w:lvl w:ilvl="4" w:tentative="1">
      <w:start w:val="1"/>
      <w:numFmt w:val="lowerLetter"/>
      <w:lvlText w:val="%5."/>
      <w:lvlJc w:val="left"/>
      <w:pPr>
        <w:tabs>
          <w:tab w:val="num" w:pos="3186"/>
        </w:tabs>
        <w:ind w:left="3186" w:hanging="360"/>
      </w:pPr>
    </w:lvl>
    <w:lvl w:ilvl="5" w:tentative="1">
      <w:start w:val="1"/>
      <w:numFmt w:val="lowerRoman"/>
      <w:lvlText w:val="%6."/>
      <w:lvlJc w:val="right"/>
      <w:pPr>
        <w:tabs>
          <w:tab w:val="num" w:pos="3906"/>
        </w:tabs>
        <w:ind w:left="3906" w:hanging="180"/>
      </w:pPr>
    </w:lvl>
    <w:lvl w:ilvl="6" w:tentative="1">
      <w:start w:val="1"/>
      <w:numFmt w:val="decimal"/>
      <w:lvlText w:val="%7."/>
      <w:lvlJc w:val="left"/>
      <w:pPr>
        <w:tabs>
          <w:tab w:val="num" w:pos="4626"/>
        </w:tabs>
        <w:ind w:left="4626" w:hanging="360"/>
      </w:pPr>
    </w:lvl>
    <w:lvl w:ilvl="7" w:tentative="1">
      <w:start w:val="1"/>
      <w:numFmt w:val="lowerLetter"/>
      <w:lvlText w:val="%8."/>
      <w:lvlJc w:val="left"/>
      <w:pPr>
        <w:tabs>
          <w:tab w:val="num" w:pos="5346"/>
        </w:tabs>
        <w:ind w:left="5346" w:hanging="360"/>
      </w:pPr>
    </w:lvl>
    <w:lvl w:ilvl="8" w:tentative="1">
      <w:start w:val="1"/>
      <w:numFmt w:val="lowerRoman"/>
      <w:lvlText w:val="%9."/>
      <w:lvlJc w:val="right"/>
      <w:pPr>
        <w:tabs>
          <w:tab w:val="num" w:pos="6066"/>
        </w:tabs>
        <w:ind w:left="6066" w:hanging="180"/>
      </w:pPr>
    </w:lvl>
  </w:abstractNum>
  <w:abstractNum w:abstractNumId="20" w15:restartNumberingAfterBreak="0">
    <w:nsid w:val="5E1210AF"/>
    <w:multiLevelType w:val="hybridMultilevel"/>
    <w:tmpl w:val="1CDA4EC4"/>
    <w:lvl w:ilvl="0" w:tplc="C5FC08F0">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BFE4633"/>
    <w:multiLevelType w:val="hybridMultilevel"/>
    <w:tmpl w:val="C4627C4C"/>
    <w:lvl w:ilvl="0" w:tplc="86DC4356">
      <w:start w:val="1"/>
      <w:numFmt w:val="bullet"/>
      <w:pStyle w:val="Opsommingsteken1"/>
      <w:lvlText w:val="•"/>
      <w:lvlJc w:val="left"/>
      <w:pPr>
        <w:tabs>
          <w:tab w:val="num" w:pos="1060"/>
        </w:tabs>
        <w:ind w:left="1060" w:hanging="646"/>
      </w:pPr>
      <w:rPr>
        <w:rFonts w:ascii="Tahoma" w:hAnsi="Tahoma" w:hint="default"/>
        <w:b w:val="0"/>
        <w:i w:val="0"/>
        <w:sz w:val="2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D12079"/>
    <w:multiLevelType w:val="hybridMultilevel"/>
    <w:tmpl w:val="E630575C"/>
    <w:lvl w:ilvl="0" w:tplc="EDCAF184">
      <w:start w:val="1"/>
      <w:numFmt w:val="lowerLetter"/>
      <w:lvlText w:val="(%1)"/>
      <w:lvlJc w:val="left"/>
      <w:pPr>
        <w:ind w:left="178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4D168F"/>
    <w:multiLevelType w:val="multilevel"/>
    <w:tmpl w:val="0413001D"/>
    <w:name w:val="WW8Num44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845A5B"/>
    <w:multiLevelType w:val="multilevel"/>
    <w:tmpl w:val="0413001D"/>
    <w:name w:val="WW8Num44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872621267">
    <w:abstractNumId w:val="21"/>
  </w:num>
  <w:num w:numId="2" w16cid:durableId="575018487">
    <w:abstractNumId w:val="5"/>
  </w:num>
  <w:num w:numId="3" w16cid:durableId="493224028">
    <w:abstractNumId w:val="2"/>
  </w:num>
  <w:num w:numId="4" w16cid:durableId="1348362113">
    <w:abstractNumId w:val="6"/>
  </w:num>
  <w:num w:numId="5" w16cid:durableId="2004039762">
    <w:abstractNumId w:val="1"/>
  </w:num>
  <w:num w:numId="6" w16cid:durableId="782462991">
    <w:abstractNumId w:val="15"/>
  </w:num>
  <w:num w:numId="7" w16cid:durableId="2011709125">
    <w:abstractNumId w:val="20"/>
  </w:num>
  <w:num w:numId="8" w16cid:durableId="1618100359">
    <w:abstractNumId w:val="12"/>
  </w:num>
  <w:num w:numId="9" w16cid:durableId="1972589423">
    <w:abstractNumId w:val="7"/>
  </w:num>
  <w:num w:numId="10" w16cid:durableId="459232424">
    <w:abstractNumId w:val="4"/>
  </w:num>
  <w:num w:numId="11" w16cid:durableId="723330356">
    <w:abstractNumId w:val="3"/>
  </w:num>
  <w:num w:numId="12" w16cid:durableId="1743721750">
    <w:abstractNumId w:val="11"/>
  </w:num>
  <w:num w:numId="13" w16cid:durableId="758017367">
    <w:abstractNumId w:val="16"/>
  </w:num>
  <w:num w:numId="14" w16cid:durableId="299117182">
    <w:abstractNumId w:val="14"/>
  </w:num>
  <w:num w:numId="15" w16cid:durableId="1592818154">
    <w:abstractNumId w:val="22"/>
  </w:num>
  <w:num w:numId="16" w16cid:durableId="1598783243">
    <w:abstractNumId w:val="15"/>
  </w:num>
  <w:num w:numId="17" w16cid:durableId="1642617444">
    <w:abstractNumId w:val="15"/>
  </w:num>
  <w:num w:numId="18" w16cid:durableId="1345978432">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FbY5T0jzBfuuR3KCwi25rx9QuqyjIkx96w8ZifgBN8mzjywy1FxcKmAWAs27Y7imTvSWWkBdKlDnOZOkaA5iNg==" w:salt="W7m4USCiwaAPGGJXst2npQ=="/>
  <w:defaultTabStop w:val="709"/>
  <w:hyphenationZone w:val="425"/>
  <w:characterSpacingControl w:val="doNotCompress"/>
  <w:hdrShapeDefaults>
    <o:shapedefaults v:ext="edit" spidmax="20481">
      <o:colormru v:ext="edit" colors="#00b45f"/>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4EB"/>
    <w:rsid w:val="000010C8"/>
    <w:rsid w:val="00005B70"/>
    <w:rsid w:val="000070B1"/>
    <w:rsid w:val="00010BF4"/>
    <w:rsid w:val="00012B5B"/>
    <w:rsid w:val="0002291F"/>
    <w:rsid w:val="0002517E"/>
    <w:rsid w:val="000254C5"/>
    <w:rsid w:val="00025660"/>
    <w:rsid w:val="0002594C"/>
    <w:rsid w:val="00033EFE"/>
    <w:rsid w:val="000365CB"/>
    <w:rsid w:val="000379CF"/>
    <w:rsid w:val="00040AD8"/>
    <w:rsid w:val="00041AA8"/>
    <w:rsid w:val="00045215"/>
    <w:rsid w:val="00047986"/>
    <w:rsid w:val="00052708"/>
    <w:rsid w:val="0005540D"/>
    <w:rsid w:val="00055E3F"/>
    <w:rsid w:val="00060417"/>
    <w:rsid w:val="00060624"/>
    <w:rsid w:val="00067768"/>
    <w:rsid w:val="000709AE"/>
    <w:rsid w:val="00071F61"/>
    <w:rsid w:val="000836CB"/>
    <w:rsid w:val="00097AF7"/>
    <w:rsid w:val="000A1E82"/>
    <w:rsid w:val="000A2F9F"/>
    <w:rsid w:val="000A7850"/>
    <w:rsid w:val="000B5090"/>
    <w:rsid w:val="000B6B81"/>
    <w:rsid w:val="000C1D4A"/>
    <w:rsid w:val="000C7293"/>
    <w:rsid w:val="000D0BAF"/>
    <w:rsid w:val="000D4223"/>
    <w:rsid w:val="000D4640"/>
    <w:rsid w:val="000D75D6"/>
    <w:rsid w:val="000E154E"/>
    <w:rsid w:val="000F0B81"/>
    <w:rsid w:val="000F1A61"/>
    <w:rsid w:val="001018CB"/>
    <w:rsid w:val="00131463"/>
    <w:rsid w:val="00131E3D"/>
    <w:rsid w:val="00132111"/>
    <w:rsid w:val="001363A2"/>
    <w:rsid w:val="00137490"/>
    <w:rsid w:val="001434D5"/>
    <w:rsid w:val="00151E73"/>
    <w:rsid w:val="00155C08"/>
    <w:rsid w:val="00156B83"/>
    <w:rsid w:val="001642FE"/>
    <w:rsid w:val="00167607"/>
    <w:rsid w:val="001708C2"/>
    <w:rsid w:val="001727BA"/>
    <w:rsid w:val="00172949"/>
    <w:rsid w:val="001831F8"/>
    <w:rsid w:val="00195C41"/>
    <w:rsid w:val="001A2F03"/>
    <w:rsid w:val="001A7BED"/>
    <w:rsid w:val="001C0328"/>
    <w:rsid w:val="001C1565"/>
    <w:rsid w:val="001C598E"/>
    <w:rsid w:val="001C5E8A"/>
    <w:rsid w:val="001C6651"/>
    <w:rsid w:val="001D25C9"/>
    <w:rsid w:val="001D2F26"/>
    <w:rsid w:val="001D3307"/>
    <w:rsid w:val="001D7321"/>
    <w:rsid w:val="001E14E1"/>
    <w:rsid w:val="001E42B0"/>
    <w:rsid w:val="00200473"/>
    <w:rsid w:val="00207BAB"/>
    <w:rsid w:val="0021433C"/>
    <w:rsid w:val="00224D60"/>
    <w:rsid w:val="00225611"/>
    <w:rsid w:val="00227BF3"/>
    <w:rsid w:val="00230011"/>
    <w:rsid w:val="0023087B"/>
    <w:rsid w:val="00231D20"/>
    <w:rsid w:val="00241F3F"/>
    <w:rsid w:val="002453B4"/>
    <w:rsid w:val="00246EA5"/>
    <w:rsid w:val="00263CE8"/>
    <w:rsid w:val="0026563E"/>
    <w:rsid w:val="0027164A"/>
    <w:rsid w:val="002726A0"/>
    <w:rsid w:val="0027312F"/>
    <w:rsid w:val="0027568B"/>
    <w:rsid w:val="0028347F"/>
    <w:rsid w:val="002900C1"/>
    <w:rsid w:val="002A7A43"/>
    <w:rsid w:val="002B6E32"/>
    <w:rsid w:val="002C2737"/>
    <w:rsid w:val="002C5604"/>
    <w:rsid w:val="002C7E19"/>
    <w:rsid w:val="002D1900"/>
    <w:rsid w:val="002D1B67"/>
    <w:rsid w:val="002D3186"/>
    <w:rsid w:val="002D38E0"/>
    <w:rsid w:val="002F0BFA"/>
    <w:rsid w:val="002F30A5"/>
    <w:rsid w:val="00301437"/>
    <w:rsid w:val="00304314"/>
    <w:rsid w:val="0031010D"/>
    <w:rsid w:val="00314EB2"/>
    <w:rsid w:val="00317AB1"/>
    <w:rsid w:val="00322370"/>
    <w:rsid w:val="00325995"/>
    <w:rsid w:val="00330C6F"/>
    <w:rsid w:val="00330C86"/>
    <w:rsid w:val="00333685"/>
    <w:rsid w:val="00335ED8"/>
    <w:rsid w:val="00343908"/>
    <w:rsid w:val="003455EB"/>
    <w:rsid w:val="003472D5"/>
    <w:rsid w:val="00350875"/>
    <w:rsid w:val="003570B4"/>
    <w:rsid w:val="00357E48"/>
    <w:rsid w:val="003628C1"/>
    <w:rsid w:val="00364FC3"/>
    <w:rsid w:val="003654A7"/>
    <w:rsid w:val="003704AE"/>
    <w:rsid w:val="00374BFD"/>
    <w:rsid w:val="003831F4"/>
    <w:rsid w:val="00386AEC"/>
    <w:rsid w:val="00386D12"/>
    <w:rsid w:val="003962AD"/>
    <w:rsid w:val="00396E0F"/>
    <w:rsid w:val="003A36B9"/>
    <w:rsid w:val="003A7A35"/>
    <w:rsid w:val="003B07F8"/>
    <w:rsid w:val="003B13F0"/>
    <w:rsid w:val="003B3E20"/>
    <w:rsid w:val="003B57E7"/>
    <w:rsid w:val="003B666A"/>
    <w:rsid w:val="003C52C0"/>
    <w:rsid w:val="003D0228"/>
    <w:rsid w:val="003D0992"/>
    <w:rsid w:val="003D4CE1"/>
    <w:rsid w:val="003D7D25"/>
    <w:rsid w:val="003E167E"/>
    <w:rsid w:val="003E1701"/>
    <w:rsid w:val="003E4477"/>
    <w:rsid w:val="003F29E7"/>
    <w:rsid w:val="00400ED0"/>
    <w:rsid w:val="00403335"/>
    <w:rsid w:val="00410318"/>
    <w:rsid w:val="0041093C"/>
    <w:rsid w:val="004124D6"/>
    <w:rsid w:val="00420F80"/>
    <w:rsid w:val="00433D96"/>
    <w:rsid w:val="004407EF"/>
    <w:rsid w:val="00441A12"/>
    <w:rsid w:val="004420C4"/>
    <w:rsid w:val="00442633"/>
    <w:rsid w:val="004426A4"/>
    <w:rsid w:val="00447112"/>
    <w:rsid w:val="00454FF4"/>
    <w:rsid w:val="00455A26"/>
    <w:rsid w:val="00455A92"/>
    <w:rsid w:val="004606C1"/>
    <w:rsid w:val="00461F9D"/>
    <w:rsid w:val="00462875"/>
    <w:rsid w:val="00470A71"/>
    <w:rsid w:val="00471776"/>
    <w:rsid w:val="00472AE7"/>
    <w:rsid w:val="00483CD7"/>
    <w:rsid w:val="00484440"/>
    <w:rsid w:val="00486526"/>
    <w:rsid w:val="004919FB"/>
    <w:rsid w:val="004924C2"/>
    <w:rsid w:val="004A1AE1"/>
    <w:rsid w:val="004B57F4"/>
    <w:rsid w:val="004C198F"/>
    <w:rsid w:val="004C1CA6"/>
    <w:rsid w:val="004C6377"/>
    <w:rsid w:val="004D5129"/>
    <w:rsid w:val="004D7496"/>
    <w:rsid w:val="004E107F"/>
    <w:rsid w:val="004E3C62"/>
    <w:rsid w:val="004E4025"/>
    <w:rsid w:val="004F75E4"/>
    <w:rsid w:val="00504E23"/>
    <w:rsid w:val="005104B3"/>
    <w:rsid w:val="005113A0"/>
    <w:rsid w:val="00512E91"/>
    <w:rsid w:val="00522A32"/>
    <w:rsid w:val="00527C42"/>
    <w:rsid w:val="00536001"/>
    <w:rsid w:val="005451A4"/>
    <w:rsid w:val="00554FA6"/>
    <w:rsid w:val="00555983"/>
    <w:rsid w:val="00560C29"/>
    <w:rsid w:val="0056127A"/>
    <w:rsid w:val="00561984"/>
    <w:rsid w:val="0056510F"/>
    <w:rsid w:val="005655E4"/>
    <w:rsid w:val="0057072A"/>
    <w:rsid w:val="00573068"/>
    <w:rsid w:val="0057362D"/>
    <w:rsid w:val="005771FD"/>
    <w:rsid w:val="005835FF"/>
    <w:rsid w:val="005909C8"/>
    <w:rsid w:val="005917D0"/>
    <w:rsid w:val="005926D8"/>
    <w:rsid w:val="0059345E"/>
    <w:rsid w:val="00593F9E"/>
    <w:rsid w:val="005A6479"/>
    <w:rsid w:val="005A6D59"/>
    <w:rsid w:val="005B2BEA"/>
    <w:rsid w:val="005B4047"/>
    <w:rsid w:val="005B4929"/>
    <w:rsid w:val="005B62A4"/>
    <w:rsid w:val="005C7335"/>
    <w:rsid w:val="005D561D"/>
    <w:rsid w:val="005D57AB"/>
    <w:rsid w:val="005D5921"/>
    <w:rsid w:val="005E2414"/>
    <w:rsid w:val="005E3F1C"/>
    <w:rsid w:val="005E686A"/>
    <w:rsid w:val="005F4701"/>
    <w:rsid w:val="005F6732"/>
    <w:rsid w:val="0060041C"/>
    <w:rsid w:val="00602E1B"/>
    <w:rsid w:val="00603367"/>
    <w:rsid w:val="00606040"/>
    <w:rsid w:val="0061227D"/>
    <w:rsid w:val="00614B7B"/>
    <w:rsid w:val="00627CFC"/>
    <w:rsid w:val="006327D1"/>
    <w:rsid w:val="00640C49"/>
    <w:rsid w:val="006454FB"/>
    <w:rsid w:val="00647913"/>
    <w:rsid w:val="00650E20"/>
    <w:rsid w:val="00655182"/>
    <w:rsid w:val="00655F33"/>
    <w:rsid w:val="00660CCC"/>
    <w:rsid w:val="0066297C"/>
    <w:rsid w:val="00663E76"/>
    <w:rsid w:val="00671571"/>
    <w:rsid w:val="006746A8"/>
    <w:rsid w:val="006757B6"/>
    <w:rsid w:val="00675A23"/>
    <w:rsid w:val="00683516"/>
    <w:rsid w:val="006847CA"/>
    <w:rsid w:val="00693885"/>
    <w:rsid w:val="00696FD1"/>
    <w:rsid w:val="006A0321"/>
    <w:rsid w:val="006A44EB"/>
    <w:rsid w:val="006A5121"/>
    <w:rsid w:val="006A58D1"/>
    <w:rsid w:val="006A6BEA"/>
    <w:rsid w:val="006A6F87"/>
    <w:rsid w:val="006B16E2"/>
    <w:rsid w:val="006B29C6"/>
    <w:rsid w:val="006C59A9"/>
    <w:rsid w:val="006D3673"/>
    <w:rsid w:val="006D3FCA"/>
    <w:rsid w:val="006D41AC"/>
    <w:rsid w:val="006D6A2C"/>
    <w:rsid w:val="006E1654"/>
    <w:rsid w:val="006E23DB"/>
    <w:rsid w:val="006E357D"/>
    <w:rsid w:val="006F25E4"/>
    <w:rsid w:val="006F6457"/>
    <w:rsid w:val="006F75B4"/>
    <w:rsid w:val="0070451D"/>
    <w:rsid w:val="00711D63"/>
    <w:rsid w:val="00713980"/>
    <w:rsid w:val="00713E42"/>
    <w:rsid w:val="007202F7"/>
    <w:rsid w:val="00726FD7"/>
    <w:rsid w:val="00727F13"/>
    <w:rsid w:val="00732015"/>
    <w:rsid w:val="00737CEB"/>
    <w:rsid w:val="00740300"/>
    <w:rsid w:val="00745FE6"/>
    <w:rsid w:val="00747BED"/>
    <w:rsid w:val="00752041"/>
    <w:rsid w:val="00765648"/>
    <w:rsid w:val="007743F8"/>
    <w:rsid w:val="00775E73"/>
    <w:rsid w:val="00782C1E"/>
    <w:rsid w:val="0078341C"/>
    <w:rsid w:val="00785D9C"/>
    <w:rsid w:val="00786EEE"/>
    <w:rsid w:val="007874CA"/>
    <w:rsid w:val="0079002D"/>
    <w:rsid w:val="00791ABD"/>
    <w:rsid w:val="007A03E1"/>
    <w:rsid w:val="007A34E2"/>
    <w:rsid w:val="007A76D5"/>
    <w:rsid w:val="007C0556"/>
    <w:rsid w:val="007C18B1"/>
    <w:rsid w:val="007C27D0"/>
    <w:rsid w:val="007D13AC"/>
    <w:rsid w:val="007D2D84"/>
    <w:rsid w:val="007D3C97"/>
    <w:rsid w:val="007D6833"/>
    <w:rsid w:val="007D752B"/>
    <w:rsid w:val="007E0665"/>
    <w:rsid w:val="007E3DDD"/>
    <w:rsid w:val="007E5E25"/>
    <w:rsid w:val="007E76B8"/>
    <w:rsid w:val="007F099A"/>
    <w:rsid w:val="007F1293"/>
    <w:rsid w:val="007F463E"/>
    <w:rsid w:val="007F74E3"/>
    <w:rsid w:val="00806015"/>
    <w:rsid w:val="0081006E"/>
    <w:rsid w:val="00810F92"/>
    <w:rsid w:val="00820FA7"/>
    <w:rsid w:val="00823819"/>
    <w:rsid w:val="00824672"/>
    <w:rsid w:val="00832E5C"/>
    <w:rsid w:val="0083328C"/>
    <w:rsid w:val="0083368D"/>
    <w:rsid w:val="00833AAF"/>
    <w:rsid w:val="008370B4"/>
    <w:rsid w:val="00837C9D"/>
    <w:rsid w:val="00841B05"/>
    <w:rsid w:val="0084400D"/>
    <w:rsid w:val="008463D7"/>
    <w:rsid w:val="008538BA"/>
    <w:rsid w:val="0085621B"/>
    <w:rsid w:val="0085682A"/>
    <w:rsid w:val="00866C08"/>
    <w:rsid w:val="0087029D"/>
    <w:rsid w:val="00873458"/>
    <w:rsid w:val="00874E11"/>
    <w:rsid w:val="00875558"/>
    <w:rsid w:val="00876F55"/>
    <w:rsid w:val="00877903"/>
    <w:rsid w:val="00880072"/>
    <w:rsid w:val="00885280"/>
    <w:rsid w:val="0088704B"/>
    <w:rsid w:val="00890B04"/>
    <w:rsid w:val="0089248B"/>
    <w:rsid w:val="00895AC2"/>
    <w:rsid w:val="00896882"/>
    <w:rsid w:val="008A3109"/>
    <w:rsid w:val="008B0101"/>
    <w:rsid w:val="008B1F64"/>
    <w:rsid w:val="008C2792"/>
    <w:rsid w:val="008C5370"/>
    <w:rsid w:val="008C70B1"/>
    <w:rsid w:val="008C7C8B"/>
    <w:rsid w:val="008D6534"/>
    <w:rsid w:val="008E1DFB"/>
    <w:rsid w:val="008E4885"/>
    <w:rsid w:val="008E61FF"/>
    <w:rsid w:val="008E666A"/>
    <w:rsid w:val="008E6CCE"/>
    <w:rsid w:val="008E76C1"/>
    <w:rsid w:val="008F210F"/>
    <w:rsid w:val="008F2F17"/>
    <w:rsid w:val="00901FE9"/>
    <w:rsid w:val="0090373B"/>
    <w:rsid w:val="0090420F"/>
    <w:rsid w:val="00911B18"/>
    <w:rsid w:val="00925316"/>
    <w:rsid w:val="00926EB6"/>
    <w:rsid w:val="009276D7"/>
    <w:rsid w:val="009308F3"/>
    <w:rsid w:val="009376CF"/>
    <w:rsid w:val="00940CB5"/>
    <w:rsid w:val="00940F8B"/>
    <w:rsid w:val="009539B2"/>
    <w:rsid w:val="009549C7"/>
    <w:rsid w:val="009557CF"/>
    <w:rsid w:val="00956CCC"/>
    <w:rsid w:val="00957B9A"/>
    <w:rsid w:val="009602CC"/>
    <w:rsid w:val="009604CB"/>
    <w:rsid w:val="00967647"/>
    <w:rsid w:val="00971F57"/>
    <w:rsid w:val="00974614"/>
    <w:rsid w:val="009771B6"/>
    <w:rsid w:val="009824B4"/>
    <w:rsid w:val="00990045"/>
    <w:rsid w:val="009910D5"/>
    <w:rsid w:val="00991771"/>
    <w:rsid w:val="00991BBA"/>
    <w:rsid w:val="009A26A4"/>
    <w:rsid w:val="009B0B43"/>
    <w:rsid w:val="009B6FDE"/>
    <w:rsid w:val="009C19C3"/>
    <w:rsid w:val="009C2DDF"/>
    <w:rsid w:val="009C67A2"/>
    <w:rsid w:val="009C7955"/>
    <w:rsid w:val="009C7F11"/>
    <w:rsid w:val="009D0E40"/>
    <w:rsid w:val="009D60C6"/>
    <w:rsid w:val="009D673D"/>
    <w:rsid w:val="009E4820"/>
    <w:rsid w:val="009F4FAA"/>
    <w:rsid w:val="009F67AD"/>
    <w:rsid w:val="00A06EB1"/>
    <w:rsid w:val="00A076C0"/>
    <w:rsid w:val="00A11F1A"/>
    <w:rsid w:val="00A20322"/>
    <w:rsid w:val="00A2491F"/>
    <w:rsid w:val="00A42CED"/>
    <w:rsid w:val="00A4326F"/>
    <w:rsid w:val="00A4375A"/>
    <w:rsid w:val="00A458B8"/>
    <w:rsid w:val="00A47001"/>
    <w:rsid w:val="00A470E4"/>
    <w:rsid w:val="00A53B27"/>
    <w:rsid w:val="00A5615B"/>
    <w:rsid w:val="00A61E47"/>
    <w:rsid w:val="00A65EA5"/>
    <w:rsid w:val="00A66234"/>
    <w:rsid w:val="00A665D7"/>
    <w:rsid w:val="00A67665"/>
    <w:rsid w:val="00A678BF"/>
    <w:rsid w:val="00A7161D"/>
    <w:rsid w:val="00A7386A"/>
    <w:rsid w:val="00A73D74"/>
    <w:rsid w:val="00A84D1A"/>
    <w:rsid w:val="00A907FB"/>
    <w:rsid w:val="00A91F65"/>
    <w:rsid w:val="00A92F22"/>
    <w:rsid w:val="00A93711"/>
    <w:rsid w:val="00A964CC"/>
    <w:rsid w:val="00A97E4F"/>
    <w:rsid w:val="00AA03C3"/>
    <w:rsid w:val="00AA1344"/>
    <w:rsid w:val="00AA2C18"/>
    <w:rsid w:val="00AA5077"/>
    <w:rsid w:val="00AB6955"/>
    <w:rsid w:val="00AC34FC"/>
    <w:rsid w:val="00AC7458"/>
    <w:rsid w:val="00AD7A45"/>
    <w:rsid w:val="00AE0BA9"/>
    <w:rsid w:val="00AE0D5A"/>
    <w:rsid w:val="00AE1676"/>
    <w:rsid w:val="00AF0F8E"/>
    <w:rsid w:val="00AF1F97"/>
    <w:rsid w:val="00AF56E3"/>
    <w:rsid w:val="00AF6289"/>
    <w:rsid w:val="00AF6CD5"/>
    <w:rsid w:val="00B01F59"/>
    <w:rsid w:val="00B02929"/>
    <w:rsid w:val="00B058C8"/>
    <w:rsid w:val="00B0706A"/>
    <w:rsid w:val="00B11971"/>
    <w:rsid w:val="00B11F12"/>
    <w:rsid w:val="00B21C23"/>
    <w:rsid w:val="00B231EF"/>
    <w:rsid w:val="00B277D3"/>
    <w:rsid w:val="00B36DE8"/>
    <w:rsid w:val="00B37652"/>
    <w:rsid w:val="00B429BA"/>
    <w:rsid w:val="00B46224"/>
    <w:rsid w:val="00B4742B"/>
    <w:rsid w:val="00B5011B"/>
    <w:rsid w:val="00B60A16"/>
    <w:rsid w:val="00B61889"/>
    <w:rsid w:val="00B645F9"/>
    <w:rsid w:val="00B813A5"/>
    <w:rsid w:val="00B918BA"/>
    <w:rsid w:val="00B91CD3"/>
    <w:rsid w:val="00B93463"/>
    <w:rsid w:val="00B95B4B"/>
    <w:rsid w:val="00BA3B17"/>
    <w:rsid w:val="00BB2ECF"/>
    <w:rsid w:val="00BB729F"/>
    <w:rsid w:val="00BB78FC"/>
    <w:rsid w:val="00BC7FDC"/>
    <w:rsid w:val="00BD3386"/>
    <w:rsid w:val="00BD58ED"/>
    <w:rsid w:val="00BE03A2"/>
    <w:rsid w:val="00BE3792"/>
    <w:rsid w:val="00BE3DCC"/>
    <w:rsid w:val="00BF1D17"/>
    <w:rsid w:val="00BF5572"/>
    <w:rsid w:val="00C000D1"/>
    <w:rsid w:val="00C01C5C"/>
    <w:rsid w:val="00C032D0"/>
    <w:rsid w:val="00C05835"/>
    <w:rsid w:val="00C14E18"/>
    <w:rsid w:val="00C22354"/>
    <w:rsid w:val="00C2337F"/>
    <w:rsid w:val="00C26CC1"/>
    <w:rsid w:val="00C31FB7"/>
    <w:rsid w:val="00C35332"/>
    <w:rsid w:val="00C35DDC"/>
    <w:rsid w:val="00C36611"/>
    <w:rsid w:val="00C408E2"/>
    <w:rsid w:val="00C466EF"/>
    <w:rsid w:val="00C4721E"/>
    <w:rsid w:val="00C57D26"/>
    <w:rsid w:val="00C7141A"/>
    <w:rsid w:val="00C75998"/>
    <w:rsid w:val="00C75B5D"/>
    <w:rsid w:val="00C77BE2"/>
    <w:rsid w:val="00C82869"/>
    <w:rsid w:val="00C871D0"/>
    <w:rsid w:val="00C87BB3"/>
    <w:rsid w:val="00C90A68"/>
    <w:rsid w:val="00C92517"/>
    <w:rsid w:val="00C93D2C"/>
    <w:rsid w:val="00C94168"/>
    <w:rsid w:val="00C94448"/>
    <w:rsid w:val="00C955A5"/>
    <w:rsid w:val="00C958A0"/>
    <w:rsid w:val="00CA1DC5"/>
    <w:rsid w:val="00CA5783"/>
    <w:rsid w:val="00CB4C0D"/>
    <w:rsid w:val="00CC4C3B"/>
    <w:rsid w:val="00CC507F"/>
    <w:rsid w:val="00CD09F7"/>
    <w:rsid w:val="00CD3524"/>
    <w:rsid w:val="00CE0C7C"/>
    <w:rsid w:val="00CE0DB1"/>
    <w:rsid w:val="00CE4662"/>
    <w:rsid w:val="00CE5EC2"/>
    <w:rsid w:val="00CF48D5"/>
    <w:rsid w:val="00D02F69"/>
    <w:rsid w:val="00D0549B"/>
    <w:rsid w:val="00D05AEE"/>
    <w:rsid w:val="00D06F7F"/>
    <w:rsid w:val="00D07C59"/>
    <w:rsid w:val="00D14868"/>
    <w:rsid w:val="00D14A22"/>
    <w:rsid w:val="00D14B7C"/>
    <w:rsid w:val="00D14C4B"/>
    <w:rsid w:val="00D15A5D"/>
    <w:rsid w:val="00D16D93"/>
    <w:rsid w:val="00D219A8"/>
    <w:rsid w:val="00D225C9"/>
    <w:rsid w:val="00D27AC1"/>
    <w:rsid w:val="00D30999"/>
    <w:rsid w:val="00D31624"/>
    <w:rsid w:val="00D31A29"/>
    <w:rsid w:val="00D40CBE"/>
    <w:rsid w:val="00D425DF"/>
    <w:rsid w:val="00D44538"/>
    <w:rsid w:val="00D47638"/>
    <w:rsid w:val="00D524CF"/>
    <w:rsid w:val="00D546C7"/>
    <w:rsid w:val="00D65BB4"/>
    <w:rsid w:val="00D73CEC"/>
    <w:rsid w:val="00D87A92"/>
    <w:rsid w:val="00D87D18"/>
    <w:rsid w:val="00D905D0"/>
    <w:rsid w:val="00D96364"/>
    <w:rsid w:val="00D9784A"/>
    <w:rsid w:val="00DA1884"/>
    <w:rsid w:val="00DA2C10"/>
    <w:rsid w:val="00DA3475"/>
    <w:rsid w:val="00DA69E9"/>
    <w:rsid w:val="00DB09EA"/>
    <w:rsid w:val="00DB11D1"/>
    <w:rsid w:val="00DB19E4"/>
    <w:rsid w:val="00DB2BC1"/>
    <w:rsid w:val="00DB2FA7"/>
    <w:rsid w:val="00DC04BC"/>
    <w:rsid w:val="00DC0CDB"/>
    <w:rsid w:val="00DC4E9F"/>
    <w:rsid w:val="00DC5D1B"/>
    <w:rsid w:val="00DD0FA6"/>
    <w:rsid w:val="00DD135A"/>
    <w:rsid w:val="00DD41ED"/>
    <w:rsid w:val="00DE1FAB"/>
    <w:rsid w:val="00DE2D47"/>
    <w:rsid w:val="00DE3ECB"/>
    <w:rsid w:val="00DF07C6"/>
    <w:rsid w:val="00DF527A"/>
    <w:rsid w:val="00E00ADE"/>
    <w:rsid w:val="00E0291A"/>
    <w:rsid w:val="00E041DC"/>
    <w:rsid w:val="00E11241"/>
    <w:rsid w:val="00E1759D"/>
    <w:rsid w:val="00E257E1"/>
    <w:rsid w:val="00E333EB"/>
    <w:rsid w:val="00E408EE"/>
    <w:rsid w:val="00E40DD8"/>
    <w:rsid w:val="00E4122F"/>
    <w:rsid w:val="00E446F4"/>
    <w:rsid w:val="00E45282"/>
    <w:rsid w:val="00E5549D"/>
    <w:rsid w:val="00E617D3"/>
    <w:rsid w:val="00E6630D"/>
    <w:rsid w:val="00E66821"/>
    <w:rsid w:val="00E66CA3"/>
    <w:rsid w:val="00E6791D"/>
    <w:rsid w:val="00E71D66"/>
    <w:rsid w:val="00E75D5A"/>
    <w:rsid w:val="00E76029"/>
    <w:rsid w:val="00E81DD7"/>
    <w:rsid w:val="00E825EB"/>
    <w:rsid w:val="00E958D7"/>
    <w:rsid w:val="00E95EC8"/>
    <w:rsid w:val="00EA1E95"/>
    <w:rsid w:val="00EA7AA0"/>
    <w:rsid w:val="00EB5E35"/>
    <w:rsid w:val="00EC3C9E"/>
    <w:rsid w:val="00EC739C"/>
    <w:rsid w:val="00ED28DA"/>
    <w:rsid w:val="00ED2B2B"/>
    <w:rsid w:val="00ED2B79"/>
    <w:rsid w:val="00ED55F5"/>
    <w:rsid w:val="00ED604B"/>
    <w:rsid w:val="00ED7166"/>
    <w:rsid w:val="00EE7E87"/>
    <w:rsid w:val="00F12035"/>
    <w:rsid w:val="00F12CBC"/>
    <w:rsid w:val="00F16BAB"/>
    <w:rsid w:val="00F204B5"/>
    <w:rsid w:val="00F22CF8"/>
    <w:rsid w:val="00F241A8"/>
    <w:rsid w:val="00F350C2"/>
    <w:rsid w:val="00F35C44"/>
    <w:rsid w:val="00F45011"/>
    <w:rsid w:val="00F50C90"/>
    <w:rsid w:val="00F511B2"/>
    <w:rsid w:val="00F53208"/>
    <w:rsid w:val="00F55DDB"/>
    <w:rsid w:val="00F606F5"/>
    <w:rsid w:val="00F617BE"/>
    <w:rsid w:val="00F62BB0"/>
    <w:rsid w:val="00F66D54"/>
    <w:rsid w:val="00F673AE"/>
    <w:rsid w:val="00F7456C"/>
    <w:rsid w:val="00F7710A"/>
    <w:rsid w:val="00F80B07"/>
    <w:rsid w:val="00F83B5F"/>
    <w:rsid w:val="00F84945"/>
    <w:rsid w:val="00F919F1"/>
    <w:rsid w:val="00F9506C"/>
    <w:rsid w:val="00FA04FB"/>
    <w:rsid w:val="00FA09F1"/>
    <w:rsid w:val="00FA2732"/>
    <w:rsid w:val="00FA4C2A"/>
    <w:rsid w:val="00FA7C60"/>
    <w:rsid w:val="00FB1F77"/>
    <w:rsid w:val="00FB6186"/>
    <w:rsid w:val="00FC15B5"/>
    <w:rsid w:val="00FC4B13"/>
    <w:rsid w:val="00FD04A1"/>
    <w:rsid w:val="00FE4618"/>
    <w:rsid w:val="00FF1A37"/>
    <w:rsid w:val="00FF4810"/>
    <w:rsid w:val="00FF56B4"/>
    <w:rsid w:val="00FF6DFA"/>
  </w:rsids>
  <m:mathPr>
    <m:mathFont m:val="Cambria Math"/>
    <m:brkBin m:val="before"/>
    <m:brkBinSub m:val="--"/>
    <m:smallFrac m:val="0"/>
    <m:dispDef/>
    <m:lMargin m:val="0"/>
    <m:rMargin m:val="0"/>
    <m:defJc m:val="centerGroup"/>
    <m:wrapIndent m:val="1440"/>
    <m:intLim m:val="subSup"/>
    <m:naryLim m:val="undOvr"/>
  </m:mathPr>
  <w:themeFontLang w:val="nl-NL"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colormru v:ext="edit" colors="#00b45f"/>
    </o:shapedefaults>
    <o:shapelayout v:ext="edit">
      <o:idmap v:ext="edit" data="1"/>
    </o:shapelayout>
  </w:shapeDefaults>
  <w:decimalSymbol w:val="."/>
  <w:listSeparator w:val=","/>
  <w14:docId w14:val="632ED597"/>
  <w15:docId w15:val="{09E10209-FECF-4EB2-95A6-217E92ECB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94C"/>
    <w:pPr>
      <w:spacing w:line="270" w:lineRule="exact"/>
      <w:ind w:left="414"/>
    </w:pPr>
    <w:rPr>
      <w:rFonts w:ascii="Tahoma" w:hAnsi="Tahoma"/>
      <w:szCs w:val="24"/>
      <w:lang w:val="en-GB"/>
    </w:rPr>
  </w:style>
  <w:style w:type="paragraph" w:styleId="Heading1">
    <w:name w:val="heading 1"/>
    <w:basedOn w:val="ListParagraph"/>
    <w:next w:val="Normal"/>
    <w:qFormat/>
    <w:rsid w:val="006A6F87"/>
    <w:pPr>
      <w:numPr>
        <w:numId w:val="6"/>
      </w:numPr>
      <w:spacing w:after="160" w:line="259" w:lineRule="auto"/>
      <w:outlineLvl w:val="0"/>
    </w:pPr>
    <w:rPr>
      <w:rFonts w:cs="Tahoma"/>
      <w:b/>
      <w:sz w:val="22"/>
      <w:szCs w:val="22"/>
    </w:rPr>
  </w:style>
  <w:style w:type="paragraph" w:styleId="Heading2">
    <w:name w:val="heading 2"/>
    <w:basedOn w:val="Normal"/>
    <w:next w:val="Normal"/>
    <w:link w:val="Heading2Char"/>
    <w:qFormat/>
    <w:rsid w:val="00555983"/>
    <w:pPr>
      <w:keepNext/>
      <w:ind w:left="0"/>
      <w:outlineLvl w:val="1"/>
    </w:pPr>
    <w:rPr>
      <w:rFonts w:cs="Arial"/>
      <w:b/>
      <w:bCs/>
      <w:iCs/>
      <w:szCs w:val="28"/>
    </w:rPr>
  </w:style>
  <w:style w:type="paragraph" w:styleId="Heading3">
    <w:name w:val="heading 3"/>
    <w:basedOn w:val="Normal"/>
    <w:next w:val="Normal"/>
    <w:qFormat/>
    <w:rsid w:val="005E686A"/>
    <w:pPr>
      <w:keepNext/>
      <w:tabs>
        <w:tab w:val="left" w:pos="7484"/>
      </w:tabs>
      <w:ind w:left="0"/>
      <w:outlineLvl w:val="2"/>
    </w:pPr>
    <w:rPr>
      <w:rFonts w:cs="Arial"/>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psommingsteken1">
    <w:name w:val="Opsommingsteken1"/>
    <w:basedOn w:val="Normal"/>
    <w:rsid w:val="000836CB"/>
    <w:pPr>
      <w:numPr>
        <w:numId w:val="1"/>
      </w:numPr>
    </w:pPr>
    <w:rPr>
      <w:rFonts w:cs="Arial"/>
      <w:szCs w:val="20"/>
      <w:lang w:eastAsia="en-US"/>
    </w:rPr>
  </w:style>
  <w:style w:type="character" w:customStyle="1" w:styleId="KopjeChar">
    <w:name w:val="Kopje Char"/>
    <w:basedOn w:val="DefaultParagraphFont"/>
    <w:link w:val="Kopje"/>
    <w:rsid w:val="00727F13"/>
    <w:rPr>
      <w:rFonts w:ascii="Tahoma" w:hAnsi="Tahoma"/>
      <w:b/>
      <w:sz w:val="16"/>
      <w:szCs w:val="24"/>
      <w:lang w:val="nl-NL" w:eastAsia="nl-NL" w:bidi="ar-SA"/>
    </w:rPr>
  </w:style>
  <w:style w:type="paragraph" w:styleId="Header">
    <w:name w:val="header"/>
    <w:basedOn w:val="Normal"/>
    <w:link w:val="HeaderChar"/>
    <w:uiPriority w:val="99"/>
    <w:rsid w:val="00660CCC"/>
    <w:pPr>
      <w:spacing w:line="220" w:lineRule="exact"/>
      <w:ind w:left="0"/>
    </w:pPr>
    <w:rPr>
      <w:color w:val="7594A9"/>
      <w:sz w:val="16"/>
    </w:rPr>
  </w:style>
  <w:style w:type="paragraph" w:styleId="Footer">
    <w:name w:val="footer"/>
    <w:basedOn w:val="Normal"/>
    <w:link w:val="FooterChar"/>
    <w:uiPriority w:val="99"/>
    <w:rsid w:val="0056127A"/>
    <w:pPr>
      <w:tabs>
        <w:tab w:val="left" w:pos="7484"/>
      </w:tabs>
      <w:spacing w:line="220" w:lineRule="exact"/>
      <w:ind w:left="0"/>
    </w:pPr>
    <w:rPr>
      <w:color w:val="7594A9"/>
      <w:sz w:val="16"/>
    </w:rPr>
  </w:style>
  <w:style w:type="paragraph" w:customStyle="1" w:styleId="Kopje">
    <w:name w:val="Kopje"/>
    <w:basedOn w:val="Normal"/>
    <w:next w:val="Normal"/>
    <w:link w:val="KopjeChar"/>
    <w:rsid w:val="00727F13"/>
    <w:pPr>
      <w:ind w:left="0"/>
    </w:pPr>
    <w:rPr>
      <w:b/>
      <w:sz w:val="16"/>
    </w:rPr>
  </w:style>
  <w:style w:type="character" w:customStyle="1" w:styleId="FooterChar">
    <w:name w:val="Footer Char"/>
    <w:basedOn w:val="DefaultParagraphFont"/>
    <w:link w:val="Footer"/>
    <w:uiPriority w:val="99"/>
    <w:rsid w:val="0056127A"/>
    <w:rPr>
      <w:rFonts w:ascii="Tahoma" w:hAnsi="Tahoma"/>
      <w:color w:val="7594A9"/>
      <w:sz w:val="16"/>
      <w:szCs w:val="24"/>
    </w:rPr>
  </w:style>
  <w:style w:type="paragraph" w:customStyle="1" w:styleId="OpsommingCijfer">
    <w:name w:val="OpsommingCijfer"/>
    <w:basedOn w:val="Normal"/>
    <w:rsid w:val="000836CB"/>
    <w:pPr>
      <w:numPr>
        <w:numId w:val="5"/>
      </w:numPr>
    </w:pPr>
  </w:style>
  <w:style w:type="paragraph" w:customStyle="1" w:styleId="Opsommingsteken2">
    <w:name w:val="Opsommingsteken2"/>
    <w:basedOn w:val="Normal"/>
    <w:rsid w:val="000836CB"/>
    <w:pPr>
      <w:numPr>
        <w:numId w:val="2"/>
      </w:numPr>
    </w:pPr>
  </w:style>
  <w:style w:type="paragraph" w:customStyle="1" w:styleId="Opsommingsteken3">
    <w:name w:val="Opsommingsteken3"/>
    <w:basedOn w:val="Normal"/>
    <w:rsid w:val="000836CB"/>
    <w:pPr>
      <w:numPr>
        <w:numId w:val="3"/>
      </w:numPr>
    </w:pPr>
  </w:style>
  <w:style w:type="paragraph" w:styleId="Title">
    <w:name w:val="Title"/>
    <w:basedOn w:val="Normal"/>
    <w:qFormat/>
    <w:rsid w:val="00C26CC1"/>
    <w:pPr>
      <w:spacing w:line="240" w:lineRule="auto"/>
      <w:ind w:left="0"/>
    </w:pPr>
    <w:rPr>
      <w:rFonts w:cs="Arial"/>
      <w:bCs/>
      <w:color w:val="3A4A54"/>
      <w:sz w:val="88"/>
      <w:szCs w:val="32"/>
    </w:rPr>
  </w:style>
  <w:style w:type="paragraph" w:styleId="Subtitle">
    <w:name w:val="Subtitle"/>
    <w:basedOn w:val="Normal"/>
    <w:qFormat/>
    <w:rsid w:val="00131E3D"/>
    <w:pPr>
      <w:spacing w:line="240" w:lineRule="auto"/>
      <w:ind w:left="0"/>
    </w:pPr>
    <w:rPr>
      <w:rFonts w:cs="Arial"/>
      <w:color w:val="3A4A54"/>
      <w:sz w:val="44"/>
    </w:rPr>
  </w:style>
  <w:style w:type="paragraph" w:customStyle="1" w:styleId="Kop">
    <w:name w:val="Kop"/>
    <w:basedOn w:val="Normal"/>
    <w:next w:val="Normal"/>
    <w:rsid w:val="00D40CBE"/>
    <w:pPr>
      <w:ind w:left="0"/>
    </w:pPr>
    <w:rPr>
      <w:b/>
      <w:sz w:val="22"/>
    </w:rPr>
  </w:style>
  <w:style w:type="paragraph" w:styleId="TOC1">
    <w:name w:val="toc 1"/>
    <w:basedOn w:val="Normal"/>
    <w:next w:val="Normal"/>
    <w:uiPriority w:val="39"/>
    <w:rsid w:val="00C4721E"/>
    <w:pPr>
      <w:tabs>
        <w:tab w:val="left" w:pos="414"/>
        <w:tab w:val="right" w:pos="7484"/>
      </w:tabs>
      <w:spacing w:before="270" w:after="135"/>
      <w:ind w:left="0"/>
    </w:pPr>
    <w:rPr>
      <w:b/>
      <w:sz w:val="22"/>
    </w:rPr>
  </w:style>
  <w:style w:type="paragraph" w:styleId="TOC2">
    <w:name w:val="toc 2"/>
    <w:basedOn w:val="Normal"/>
    <w:next w:val="Normal"/>
    <w:uiPriority w:val="39"/>
    <w:rsid w:val="00C4721E"/>
    <w:pPr>
      <w:tabs>
        <w:tab w:val="left" w:pos="1060"/>
        <w:tab w:val="right" w:pos="7484"/>
      </w:tabs>
      <w:ind w:left="1060" w:hanging="646"/>
    </w:pPr>
    <w:rPr>
      <w:b/>
    </w:rPr>
  </w:style>
  <w:style w:type="paragraph" w:styleId="TOC3">
    <w:name w:val="toc 3"/>
    <w:basedOn w:val="Normal"/>
    <w:next w:val="Normal"/>
    <w:rsid w:val="00C4721E"/>
    <w:pPr>
      <w:tabs>
        <w:tab w:val="left" w:pos="1060"/>
        <w:tab w:val="right" w:pos="7484"/>
      </w:tabs>
      <w:ind w:left="1060" w:hanging="646"/>
    </w:pPr>
    <w:rPr>
      <w:i/>
    </w:rPr>
  </w:style>
  <w:style w:type="character" w:styleId="Hyperlink">
    <w:name w:val="Hyperlink"/>
    <w:basedOn w:val="DefaultParagraphFont"/>
    <w:uiPriority w:val="99"/>
    <w:rsid w:val="00806015"/>
    <w:rPr>
      <w:rFonts w:ascii="Tahoma" w:hAnsi="Tahoma"/>
      <w:color w:val="7594A9"/>
      <w:sz w:val="20"/>
      <w:u w:val="single"/>
    </w:rPr>
  </w:style>
  <w:style w:type="paragraph" w:styleId="BalloonText">
    <w:name w:val="Balloon Text"/>
    <w:basedOn w:val="Normal"/>
    <w:link w:val="BalloonTextChar"/>
    <w:rsid w:val="00E45282"/>
    <w:pPr>
      <w:spacing w:line="240" w:lineRule="auto"/>
    </w:pPr>
    <w:rPr>
      <w:rFonts w:cs="Tahoma"/>
      <w:sz w:val="16"/>
      <w:szCs w:val="16"/>
    </w:rPr>
  </w:style>
  <w:style w:type="character" w:customStyle="1" w:styleId="BalloonTextChar">
    <w:name w:val="Balloon Text Char"/>
    <w:basedOn w:val="DefaultParagraphFont"/>
    <w:link w:val="BalloonText"/>
    <w:rsid w:val="00E45282"/>
    <w:rPr>
      <w:rFonts w:ascii="Tahoma" w:hAnsi="Tahoma" w:cs="Tahoma"/>
      <w:sz w:val="16"/>
      <w:szCs w:val="16"/>
    </w:rPr>
  </w:style>
  <w:style w:type="paragraph" w:customStyle="1" w:styleId="Versie">
    <w:name w:val="Versie"/>
    <w:basedOn w:val="Normal"/>
    <w:qFormat/>
    <w:rsid w:val="00675A23"/>
    <w:pPr>
      <w:spacing w:line="240" w:lineRule="auto"/>
      <w:ind w:left="0"/>
    </w:pPr>
    <w:rPr>
      <w:color w:val="7594A9"/>
      <w:sz w:val="24"/>
    </w:rPr>
  </w:style>
  <w:style w:type="table" w:styleId="TableGrid">
    <w:name w:val="Table Grid"/>
    <w:basedOn w:val="TableNormal"/>
    <w:rsid w:val="00696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el2">
    <w:name w:val="Titel2"/>
    <w:basedOn w:val="Normal"/>
    <w:qFormat/>
    <w:rsid w:val="00DD135A"/>
    <w:pPr>
      <w:spacing w:line="960" w:lineRule="exact"/>
      <w:ind w:left="0"/>
    </w:pPr>
    <w:rPr>
      <w:color w:val="7594A9"/>
      <w:sz w:val="88"/>
    </w:rPr>
  </w:style>
  <w:style w:type="paragraph" w:customStyle="1" w:styleId="Tabelkop">
    <w:name w:val="Tabelkop"/>
    <w:basedOn w:val="Normal"/>
    <w:qFormat/>
    <w:rsid w:val="00D40CBE"/>
    <w:pPr>
      <w:ind w:left="0"/>
    </w:pPr>
    <w:rPr>
      <w:b/>
    </w:rPr>
  </w:style>
  <w:style w:type="paragraph" w:customStyle="1" w:styleId="Tabeltekst">
    <w:name w:val="Tabeltekst"/>
    <w:basedOn w:val="Normal"/>
    <w:qFormat/>
    <w:rsid w:val="00713E42"/>
    <w:pPr>
      <w:ind w:left="0"/>
    </w:pPr>
  </w:style>
  <w:style w:type="paragraph" w:styleId="TOC4">
    <w:name w:val="toc 4"/>
    <w:basedOn w:val="Normal"/>
    <w:next w:val="Normal"/>
    <w:autoRedefine/>
    <w:semiHidden/>
    <w:rsid w:val="007A76D5"/>
    <w:pPr>
      <w:ind w:left="600"/>
    </w:pPr>
  </w:style>
  <w:style w:type="paragraph" w:styleId="TOC5">
    <w:name w:val="toc 5"/>
    <w:basedOn w:val="Normal"/>
    <w:next w:val="Normal"/>
    <w:autoRedefine/>
    <w:semiHidden/>
    <w:rsid w:val="007A76D5"/>
    <w:pPr>
      <w:ind w:left="800"/>
    </w:pPr>
  </w:style>
  <w:style w:type="paragraph" w:styleId="TOC6">
    <w:name w:val="toc 6"/>
    <w:basedOn w:val="Normal"/>
    <w:next w:val="Normal"/>
    <w:autoRedefine/>
    <w:semiHidden/>
    <w:rsid w:val="007A76D5"/>
    <w:pPr>
      <w:ind w:left="1000"/>
    </w:pPr>
  </w:style>
  <w:style w:type="paragraph" w:styleId="TOC7">
    <w:name w:val="toc 7"/>
    <w:basedOn w:val="Normal"/>
    <w:next w:val="Normal"/>
    <w:autoRedefine/>
    <w:semiHidden/>
    <w:rsid w:val="007A76D5"/>
    <w:pPr>
      <w:ind w:left="1200"/>
    </w:pPr>
  </w:style>
  <w:style w:type="paragraph" w:styleId="TOC8">
    <w:name w:val="toc 8"/>
    <w:basedOn w:val="Normal"/>
    <w:next w:val="Normal"/>
    <w:autoRedefine/>
    <w:semiHidden/>
    <w:rsid w:val="007A76D5"/>
    <w:pPr>
      <w:ind w:left="1400"/>
    </w:pPr>
  </w:style>
  <w:style w:type="paragraph" w:styleId="TOC9">
    <w:name w:val="toc 9"/>
    <w:basedOn w:val="Normal"/>
    <w:next w:val="Normal"/>
    <w:autoRedefine/>
    <w:semiHidden/>
    <w:rsid w:val="007A76D5"/>
    <w:pPr>
      <w:ind w:left="1600"/>
    </w:pPr>
  </w:style>
  <w:style w:type="paragraph" w:customStyle="1" w:styleId="L1Text">
    <w:name w:val="L1 Text"/>
    <w:basedOn w:val="Normal"/>
    <w:link w:val="L1TextChar1"/>
    <w:rsid w:val="006A44EB"/>
    <w:pPr>
      <w:spacing w:after="180" w:line="360" w:lineRule="auto"/>
      <w:ind w:left="0"/>
    </w:pPr>
    <w:rPr>
      <w:rFonts w:ascii="Arial" w:hAnsi="Arial"/>
      <w:szCs w:val="20"/>
      <w:lang w:eastAsia="de-DE"/>
    </w:rPr>
  </w:style>
  <w:style w:type="character" w:customStyle="1" w:styleId="L1TextChar1">
    <w:name w:val="L1 Text Char1"/>
    <w:link w:val="L1Text"/>
    <w:rsid w:val="006A44EB"/>
    <w:rPr>
      <w:rFonts w:ascii="Arial" w:hAnsi="Arial"/>
      <w:lang w:val="en-GB" w:eastAsia="de-DE"/>
    </w:rPr>
  </w:style>
  <w:style w:type="paragraph" w:customStyle="1" w:styleId="Appendix1">
    <w:name w:val="Appendix1"/>
    <w:basedOn w:val="Normal"/>
    <w:next w:val="L1Text"/>
    <w:rsid w:val="006A44EB"/>
    <w:pPr>
      <w:keepNext/>
      <w:keepLines/>
      <w:pageBreakBefore/>
      <w:numPr>
        <w:numId w:val="4"/>
      </w:numPr>
      <w:pBdr>
        <w:top w:val="single" w:sz="12" w:space="1" w:color="158341"/>
      </w:pBdr>
      <w:spacing w:before="240" w:after="240" w:line="240" w:lineRule="auto"/>
      <w:outlineLvl w:val="0"/>
    </w:pPr>
    <w:rPr>
      <w:rFonts w:ascii="Arial" w:hAnsi="Arial" w:cs="Arial"/>
      <w:b/>
      <w:bCs/>
      <w:kern w:val="24"/>
      <w:sz w:val="28"/>
      <w:szCs w:val="28"/>
      <w:lang w:eastAsia="en-US"/>
    </w:rPr>
  </w:style>
  <w:style w:type="paragraph" w:customStyle="1" w:styleId="Appendix2">
    <w:name w:val="Appendix2"/>
    <w:basedOn w:val="Normal"/>
    <w:next w:val="Normal"/>
    <w:rsid w:val="006A44EB"/>
    <w:pPr>
      <w:keepNext/>
      <w:keepLines/>
      <w:numPr>
        <w:ilvl w:val="1"/>
        <w:numId w:val="4"/>
      </w:numPr>
      <w:spacing w:before="120" w:after="180" w:line="240" w:lineRule="auto"/>
      <w:outlineLvl w:val="0"/>
    </w:pPr>
    <w:rPr>
      <w:rFonts w:ascii="Arial" w:eastAsia="MS Mincho" w:hAnsi="Arial" w:cs="Arial"/>
      <w:b/>
      <w:bCs/>
      <w:sz w:val="24"/>
      <w:lang w:eastAsia="en-US"/>
    </w:rPr>
  </w:style>
  <w:style w:type="paragraph" w:customStyle="1" w:styleId="Appendix3">
    <w:name w:val="Appendix3"/>
    <w:basedOn w:val="Normal"/>
    <w:next w:val="Normal"/>
    <w:rsid w:val="006A44EB"/>
    <w:pPr>
      <w:keepNext/>
      <w:keepLines/>
      <w:numPr>
        <w:ilvl w:val="2"/>
        <w:numId w:val="4"/>
      </w:numPr>
      <w:spacing w:before="120" w:after="180" w:line="240" w:lineRule="auto"/>
      <w:outlineLvl w:val="0"/>
    </w:pPr>
    <w:rPr>
      <w:rFonts w:ascii="Arial" w:eastAsia="MS Mincho" w:hAnsi="Arial" w:cs="Arial"/>
      <w:b/>
      <w:szCs w:val="20"/>
      <w:lang w:eastAsia="en-US"/>
    </w:rPr>
  </w:style>
  <w:style w:type="character" w:customStyle="1" w:styleId="Heading2Char">
    <w:name w:val="Heading 2 Char"/>
    <w:link w:val="Heading2"/>
    <w:rsid w:val="006A44EB"/>
    <w:rPr>
      <w:rFonts w:ascii="Tahoma" w:hAnsi="Tahoma" w:cs="Arial"/>
      <w:b/>
      <w:bCs/>
      <w:iCs/>
      <w:szCs w:val="28"/>
      <w:lang w:val="en-GB"/>
    </w:rPr>
  </w:style>
  <w:style w:type="character" w:customStyle="1" w:styleId="HeaderChar">
    <w:name w:val="Header Char"/>
    <w:link w:val="Header"/>
    <w:uiPriority w:val="99"/>
    <w:rsid w:val="006A44EB"/>
    <w:rPr>
      <w:rFonts w:ascii="Tahoma" w:hAnsi="Tahoma"/>
      <w:color w:val="7594A9"/>
      <w:sz w:val="16"/>
      <w:szCs w:val="24"/>
      <w:lang w:val="en-GB"/>
    </w:rPr>
  </w:style>
  <w:style w:type="paragraph" w:customStyle="1" w:styleId="MarginText">
    <w:name w:val="Margin Text"/>
    <w:basedOn w:val="Normal"/>
    <w:rsid w:val="00AB6955"/>
    <w:pPr>
      <w:adjustRightInd w:val="0"/>
      <w:spacing w:after="240" w:line="360" w:lineRule="auto"/>
      <w:ind w:left="0"/>
      <w:jc w:val="both"/>
    </w:pPr>
    <w:rPr>
      <w:rFonts w:ascii="Times New Roman" w:eastAsia="STZhongsong" w:hAnsi="Times New Roman"/>
      <w:kern w:val="28"/>
      <w:sz w:val="22"/>
      <w:szCs w:val="20"/>
      <w:lang w:eastAsia="zh-CN"/>
    </w:rPr>
  </w:style>
  <w:style w:type="paragraph" w:styleId="ListParagraph">
    <w:name w:val="List Paragraph"/>
    <w:basedOn w:val="Normal"/>
    <w:uiPriority w:val="34"/>
    <w:qFormat/>
    <w:rsid w:val="00E1759D"/>
    <w:pPr>
      <w:ind w:left="720"/>
      <w:contextualSpacing/>
    </w:pPr>
  </w:style>
  <w:style w:type="character" w:styleId="CommentReference">
    <w:name w:val="annotation reference"/>
    <w:basedOn w:val="DefaultParagraphFont"/>
    <w:semiHidden/>
    <w:unhideWhenUsed/>
    <w:rsid w:val="007C27D0"/>
    <w:rPr>
      <w:sz w:val="16"/>
      <w:szCs w:val="16"/>
    </w:rPr>
  </w:style>
  <w:style w:type="paragraph" w:styleId="CommentText">
    <w:name w:val="annotation text"/>
    <w:basedOn w:val="Normal"/>
    <w:link w:val="CommentTextChar"/>
    <w:semiHidden/>
    <w:unhideWhenUsed/>
    <w:rsid w:val="007C27D0"/>
    <w:pPr>
      <w:spacing w:line="240" w:lineRule="auto"/>
    </w:pPr>
    <w:rPr>
      <w:szCs w:val="20"/>
    </w:rPr>
  </w:style>
  <w:style w:type="character" w:customStyle="1" w:styleId="CommentTextChar">
    <w:name w:val="Comment Text Char"/>
    <w:basedOn w:val="DefaultParagraphFont"/>
    <w:link w:val="CommentText"/>
    <w:semiHidden/>
    <w:rsid w:val="007C27D0"/>
    <w:rPr>
      <w:rFonts w:ascii="Tahoma" w:hAnsi="Tahoma"/>
      <w:lang w:val="en-GB"/>
    </w:rPr>
  </w:style>
  <w:style w:type="paragraph" w:styleId="CommentSubject">
    <w:name w:val="annotation subject"/>
    <w:basedOn w:val="CommentText"/>
    <w:next w:val="CommentText"/>
    <w:link w:val="CommentSubjectChar"/>
    <w:semiHidden/>
    <w:unhideWhenUsed/>
    <w:rsid w:val="007C27D0"/>
    <w:rPr>
      <w:b/>
      <w:bCs/>
    </w:rPr>
  </w:style>
  <w:style w:type="character" w:customStyle="1" w:styleId="CommentSubjectChar">
    <w:name w:val="Comment Subject Char"/>
    <w:basedOn w:val="CommentTextChar"/>
    <w:link w:val="CommentSubject"/>
    <w:semiHidden/>
    <w:rsid w:val="007C27D0"/>
    <w:rPr>
      <w:rFonts w:ascii="Tahoma" w:hAnsi="Tahoma"/>
      <w:b/>
      <w:bCs/>
      <w:lang w:val="en-GB"/>
    </w:rPr>
  </w:style>
  <w:style w:type="paragraph" w:styleId="Revision">
    <w:name w:val="Revision"/>
    <w:hidden/>
    <w:uiPriority w:val="99"/>
    <w:semiHidden/>
    <w:rsid w:val="007C27D0"/>
    <w:rPr>
      <w:rFonts w:ascii="Tahoma" w:hAnsi="Tahoma"/>
      <w:szCs w:val="24"/>
      <w:lang w:val="en-GB"/>
    </w:rPr>
  </w:style>
  <w:style w:type="paragraph" w:styleId="TOCHeading">
    <w:name w:val="TOC Heading"/>
    <w:basedOn w:val="Heading1"/>
    <w:next w:val="Normal"/>
    <w:uiPriority w:val="39"/>
    <w:unhideWhenUsed/>
    <w:qFormat/>
    <w:rsid w:val="006A6F87"/>
    <w:pPr>
      <w:keepNext/>
      <w:keepLines/>
      <w:spacing w:after="0"/>
      <w:outlineLvl w:val="9"/>
    </w:pPr>
    <w:rPr>
      <w:rFonts w:asciiTheme="majorHAnsi" w:eastAsiaTheme="majorEastAsia" w:hAnsiTheme="majorHAnsi" w:cstheme="majorBidi"/>
      <w:b w:val="0"/>
      <w:bCs/>
      <w:color w:val="365F91" w:themeColor="accent1" w:themeShade="BF"/>
      <w:sz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899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08F45-BEDC-47F2-AA50-94ACCAC5F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12</Pages>
  <Words>4238</Words>
  <Characters>23838</Characters>
  <Application>Microsoft Office Word</Application>
  <DocSecurity>8</DocSecurity>
  <Lines>198</Lines>
  <Paragraphs>56</Paragraphs>
  <ScaleCrop>false</ScaleCrop>
  <HeadingPairs>
    <vt:vector size="2" baseType="variant">
      <vt:variant>
        <vt:lpstr>Title</vt:lpstr>
      </vt:variant>
      <vt:variant>
        <vt:i4>1</vt:i4>
      </vt:variant>
    </vt:vector>
  </HeadingPairs>
  <TitlesOfParts>
    <vt:vector size="1" baseType="lpstr">
      <vt:lpstr>Standard Terms and Conditions for Registration and Issuing</vt:lpstr>
    </vt:vector>
  </TitlesOfParts>
  <Company>pvh</Company>
  <LinksUpToDate>false</LinksUpToDate>
  <CharactersWithSpaces>28020</CharactersWithSpaces>
  <SharedDoc>false</SharedDoc>
  <HLinks>
    <vt:vector size="6" baseType="variant">
      <vt:variant>
        <vt:i4>1376305</vt:i4>
      </vt:variant>
      <vt:variant>
        <vt:i4>2</vt:i4>
      </vt:variant>
      <vt:variant>
        <vt:i4>0</vt:i4>
      </vt:variant>
      <vt:variant>
        <vt:i4>5</vt:i4>
      </vt:variant>
      <vt:variant>
        <vt:lpwstr/>
      </vt:variant>
      <vt:variant>
        <vt:lpwstr>_Toc404254448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Terms and Conditions for Registration and Issuing</dc:title>
  <dc:creator>.</dc:creator>
  <cp:lastModifiedBy>ธันยพร ศิริพงศ์</cp:lastModifiedBy>
  <cp:revision>7</cp:revision>
  <cp:lastPrinted>2026-01-21T06:47:00Z</cp:lastPrinted>
  <dcterms:created xsi:type="dcterms:W3CDTF">2026-01-07T09:03:00Z</dcterms:created>
  <dcterms:modified xsi:type="dcterms:W3CDTF">2026-01-21T06:48:00Z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enummer">
    <vt:lpwstr> </vt:lpwstr>
  </property>
</Properties>
</file>